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00" w:rsidRDefault="00E31A0A">
      <w:pPr>
        <w:tabs>
          <w:tab w:val="left" w:pos="15"/>
        </w:tabs>
        <w:jc w:val="center"/>
        <w:rPr>
          <w:b/>
          <w:bCs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40957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000" w:rsidRDefault="00517000">
      <w:pPr>
        <w:tabs>
          <w:tab w:val="left" w:pos="15"/>
        </w:tabs>
        <w:jc w:val="center"/>
        <w:rPr>
          <w:b/>
          <w:szCs w:val="28"/>
        </w:rPr>
      </w:pPr>
    </w:p>
    <w:p w:rsidR="00517000" w:rsidRDefault="00E31A0A">
      <w:pPr>
        <w:tabs>
          <w:tab w:val="left" w:pos="15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517000" w:rsidRDefault="00517000">
      <w:pPr>
        <w:jc w:val="center"/>
        <w:rPr>
          <w:b/>
          <w:sz w:val="32"/>
          <w:szCs w:val="32"/>
        </w:rPr>
      </w:pPr>
    </w:p>
    <w:p w:rsidR="00517000" w:rsidRDefault="00E31A0A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МУНИЦИПАЛЬНОГО ОБРАЗОВАНИЯ </w:t>
      </w:r>
    </w:p>
    <w:p w:rsidR="00517000" w:rsidRDefault="00E31A0A">
      <w:pPr>
        <w:jc w:val="center"/>
        <w:rPr>
          <w:b/>
          <w:sz w:val="24"/>
        </w:rPr>
      </w:pPr>
      <w:r>
        <w:rPr>
          <w:b/>
          <w:sz w:val="24"/>
        </w:rPr>
        <w:t xml:space="preserve">«ВЕШКАЙМСКИЙ РАЙОН» </w:t>
      </w:r>
    </w:p>
    <w:p w:rsidR="00517000" w:rsidRDefault="00E31A0A">
      <w:pPr>
        <w:jc w:val="center"/>
        <w:rPr>
          <w:b/>
          <w:sz w:val="24"/>
        </w:rPr>
      </w:pPr>
      <w:r>
        <w:rPr>
          <w:b/>
          <w:sz w:val="24"/>
        </w:rPr>
        <w:t>УЛЬЯНОВСКОЙ ОБЛАСТИ</w:t>
      </w:r>
    </w:p>
    <w:p w:rsidR="00517000" w:rsidRDefault="00517000">
      <w:pPr>
        <w:jc w:val="center"/>
        <w:rPr>
          <w:b/>
          <w:szCs w:val="28"/>
        </w:rPr>
      </w:pPr>
    </w:p>
    <w:p w:rsidR="00517000" w:rsidRDefault="00E31A0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17000" w:rsidRDefault="00517000">
      <w:pPr>
        <w:jc w:val="center"/>
        <w:rPr>
          <w:b/>
          <w:szCs w:val="28"/>
        </w:rPr>
      </w:pPr>
    </w:p>
    <w:p w:rsidR="00517000" w:rsidRDefault="00332A8C">
      <w:pPr>
        <w:jc w:val="both"/>
        <w:rPr>
          <w:szCs w:val="28"/>
        </w:rPr>
      </w:pPr>
      <w:r>
        <w:rPr>
          <w:szCs w:val="28"/>
        </w:rPr>
        <w:t>3 декабря</w:t>
      </w:r>
      <w:r w:rsidR="00B61023">
        <w:rPr>
          <w:szCs w:val="28"/>
        </w:rPr>
        <w:t xml:space="preserve"> </w:t>
      </w:r>
      <w:r w:rsidR="00EE509F">
        <w:rPr>
          <w:szCs w:val="28"/>
        </w:rPr>
        <w:t>2025 г.</w:t>
      </w:r>
      <w:r w:rsidR="00B61023">
        <w:rPr>
          <w:szCs w:val="28"/>
        </w:rPr>
        <w:t xml:space="preserve"> </w:t>
      </w:r>
      <w:r w:rsidR="00E31A0A">
        <w:rPr>
          <w:szCs w:val="28"/>
        </w:rPr>
        <w:t xml:space="preserve">                        </w:t>
      </w:r>
      <w:r w:rsidR="003402B1">
        <w:rPr>
          <w:szCs w:val="28"/>
        </w:rPr>
        <w:t xml:space="preserve">                              </w:t>
      </w:r>
      <w:r w:rsidR="00E31A0A">
        <w:rPr>
          <w:szCs w:val="28"/>
        </w:rPr>
        <w:t xml:space="preserve">                 </w:t>
      </w:r>
      <w:r>
        <w:rPr>
          <w:szCs w:val="28"/>
        </w:rPr>
        <w:t xml:space="preserve">           </w:t>
      </w:r>
      <w:r w:rsidR="00E31A0A">
        <w:rPr>
          <w:szCs w:val="28"/>
        </w:rPr>
        <w:t xml:space="preserve"> </w:t>
      </w:r>
      <w:r>
        <w:rPr>
          <w:szCs w:val="28"/>
        </w:rPr>
        <w:t xml:space="preserve">        </w:t>
      </w:r>
      <w:r w:rsidR="00E31A0A">
        <w:rPr>
          <w:szCs w:val="28"/>
        </w:rPr>
        <w:t xml:space="preserve"> № </w:t>
      </w:r>
      <w:r>
        <w:rPr>
          <w:szCs w:val="28"/>
        </w:rPr>
        <w:t>26/220</w:t>
      </w:r>
    </w:p>
    <w:p w:rsidR="00517000" w:rsidRDefault="00E31A0A">
      <w:pPr>
        <w:jc w:val="center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р.п. Вешкайма </w:t>
      </w:r>
      <w:r>
        <w:rPr>
          <w:rFonts w:eastAsia="Calibri"/>
          <w:bCs/>
          <w:sz w:val="24"/>
        </w:rPr>
        <w:tab/>
      </w:r>
    </w:p>
    <w:p w:rsidR="00517000" w:rsidRDefault="00517000">
      <w:pPr>
        <w:jc w:val="center"/>
      </w:pPr>
    </w:p>
    <w:p w:rsidR="0061201F" w:rsidRDefault="0046536B" w:rsidP="0061201F">
      <w:pPr>
        <w:jc w:val="center"/>
        <w:rPr>
          <w:rFonts w:cs="PT Astra Serif"/>
          <w:b/>
          <w:szCs w:val="28"/>
        </w:rPr>
      </w:pPr>
      <w:r>
        <w:rPr>
          <w:rFonts w:cs="PT Astra Serif"/>
          <w:b/>
          <w:szCs w:val="28"/>
        </w:rPr>
        <w:t>О</w:t>
      </w:r>
      <w:r w:rsidR="0061201F">
        <w:rPr>
          <w:rFonts w:cs="PT Astra Serif"/>
          <w:b/>
          <w:szCs w:val="28"/>
        </w:rPr>
        <w:t xml:space="preserve">б установлении дополнительных мер социальной поддержки </w:t>
      </w:r>
    </w:p>
    <w:p w:rsidR="0046536B" w:rsidRDefault="008770EE" w:rsidP="0061201F">
      <w:pPr>
        <w:jc w:val="center"/>
      </w:pPr>
      <w:r>
        <w:rPr>
          <w:rFonts w:cs="PT Astra Serif"/>
          <w:b/>
          <w:szCs w:val="28"/>
        </w:rPr>
        <w:t>граждан</w:t>
      </w:r>
      <w:r w:rsidR="009C5681">
        <w:rPr>
          <w:rFonts w:cs="PT Astra Serif"/>
          <w:b/>
          <w:szCs w:val="28"/>
        </w:rPr>
        <w:t>ам</w:t>
      </w:r>
      <w:r>
        <w:rPr>
          <w:rFonts w:cs="PT Astra Serif"/>
          <w:b/>
          <w:szCs w:val="28"/>
        </w:rPr>
        <w:t>, заключивши</w:t>
      </w:r>
      <w:r w:rsidR="00EB7EF0">
        <w:rPr>
          <w:rFonts w:cs="PT Astra Serif"/>
          <w:b/>
          <w:szCs w:val="28"/>
        </w:rPr>
        <w:t>м</w:t>
      </w:r>
      <w:r>
        <w:rPr>
          <w:rFonts w:cs="PT Astra Serif"/>
          <w:b/>
          <w:szCs w:val="28"/>
        </w:rPr>
        <w:t xml:space="preserve"> с администрацией муниципального образования «Вешкаймский район» Ульяновской области договор</w:t>
      </w:r>
      <w:r w:rsidR="00EB7EF0">
        <w:rPr>
          <w:rFonts w:cs="PT Astra Serif"/>
          <w:b/>
          <w:szCs w:val="28"/>
        </w:rPr>
        <w:t>ы</w:t>
      </w:r>
      <w:r>
        <w:rPr>
          <w:rFonts w:cs="PT Astra Serif"/>
          <w:b/>
          <w:szCs w:val="28"/>
        </w:rPr>
        <w:t xml:space="preserve"> о целевом обучении</w:t>
      </w:r>
    </w:p>
    <w:p w:rsidR="0046536B" w:rsidRDefault="0046536B" w:rsidP="0046536B">
      <w:pPr>
        <w:jc w:val="center"/>
      </w:pPr>
    </w:p>
    <w:p w:rsidR="0046536B" w:rsidRDefault="0046536B" w:rsidP="0046536B">
      <w:pPr>
        <w:jc w:val="center"/>
      </w:pPr>
    </w:p>
    <w:p w:rsidR="0046536B" w:rsidRDefault="0046536B" w:rsidP="0046536B">
      <w:pPr>
        <w:jc w:val="both"/>
        <w:rPr>
          <w:rFonts w:eastAsia="PT Astra Serif" w:cs="PT Astra Serif"/>
          <w:szCs w:val="28"/>
        </w:rPr>
      </w:pPr>
      <w:r>
        <w:rPr>
          <w:rFonts w:eastAsia="PT Astra Serif" w:cs="PT Astra Serif"/>
          <w:b/>
          <w:szCs w:val="28"/>
        </w:rPr>
        <w:t xml:space="preserve">          </w:t>
      </w:r>
      <w:r>
        <w:rPr>
          <w:rFonts w:cs="PT Astra Serif"/>
          <w:szCs w:val="28"/>
          <w:lang w:eastAsia="ar-SA"/>
        </w:rPr>
        <w:t>Совет депутатов муниципального образования «Вешкаймский район» решил:</w:t>
      </w:r>
      <w:r>
        <w:rPr>
          <w:rFonts w:eastAsia="PT Astra Serif" w:cs="PT Astra Serif"/>
          <w:szCs w:val="28"/>
        </w:rPr>
        <w:t xml:space="preserve">       </w:t>
      </w:r>
    </w:p>
    <w:p w:rsidR="00671006" w:rsidRDefault="0046536B" w:rsidP="0061201F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cs="PT Astra Serif"/>
          <w:color w:val="000000"/>
          <w:szCs w:val="28"/>
        </w:rPr>
        <w:t>1.</w:t>
      </w:r>
      <w:r w:rsidR="0061201F">
        <w:rPr>
          <w:rFonts w:cs="PT Astra Serif"/>
          <w:color w:val="000000"/>
          <w:szCs w:val="28"/>
        </w:rPr>
        <w:t>Установить дополнительные меры социальной поддержки</w:t>
      </w:r>
      <w:r w:rsidR="005A58AE">
        <w:rPr>
          <w:rFonts w:cs="PT Astra Serif"/>
          <w:color w:val="000000"/>
          <w:szCs w:val="28"/>
        </w:rPr>
        <w:t xml:space="preserve"> в виде единовременной денежной выплаты в размере 5000 рублей</w:t>
      </w:r>
      <w:r w:rsidR="0061201F">
        <w:rPr>
          <w:rFonts w:cs="PT Astra Serif"/>
          <w:color w:val="000000"/>
          <w:szCs w:val="28"/>
        </w:rPr>
        <w:t xml:space="preserve"> </w:t>
      </w:r>
      <w:r w:rsidR="008770EE">
        <w:rPr>
          <w:rFonts w:cs="PT Astra Serif"/>
          <w:color w:val="000000"/>
          <w:szCs w:val="28"/>
        </w:rPr>
        <w:t>граждан</w:t>
      </w:r>
      <w:r w:rsidR="009C5681">
        <w:rPr>
          <w:rFonts w:cs="PT Astra Serif"/>
          <w:color w:val="000000"/>
          <w:szCs w:val="28"/>
        </w:rPr>
        <w:t>ам</w:t>
      </w:r>
      <w:r w:rsidR="001E1635">
        <w:rPr>
          <w:rFonts w:cs="PT Astra Serif"/>
          <w:color w:val="000000"/>
          <w:szCs w:val="28"/>
        </w:rPr>
        <w:t>,</w:t>
      </w:r>
      <w:r w:rsidR="008770EE">
        <w:rPr>
          <w:rFonts w:cs="PT Astra Serif"/>
          <w:color w:val="000000"/>
          <w:szCs w:val="28"/>
        </w:rPr>
        <w:t xml:space="preserve"> </w:t>
      </w:r>
      <w:r w:rsidR="0061201F">
        <w:rPr>
          <w:rFonts w:cs="PT Astra Serif"/>
          <w:color w:val="000000"/>
          <w:szCs w:val="28"/>
        </w:rPr>
        <w:t xml:space="preserve"> заключивши</w:t>
      </w:r>
      <w:r w:rsidR="005A58AE">
        <w:rPr>
          <w:rFonts w:cs="PT Astra Serif"/>
          <w:color w:val="000000"/>
          <w:szCs w:val="28"/>
        </w:rPr>
        <w:t>м</w:t>
      </w:r>
      <w:r w:rsidR="0061201F">
        <w:rPr>
          <w:rFonts w:cs="PT Astra Serif"/>
          <w:color w:val="000000"/>
          <w:szCs w:val="28"/>
        </w:rPr>
        <w:t xml:space="preserve"> </w:t>
      </w:r>
      <w:r w:rsidR="008770EE">
        <w:rPr>
          <w:rFonts w:cs="PT Astra Serif"/>
          <w:color w:val="000000"/>
          <w:szCs w:val="28"/>
        </w:rPr>
        <w:t>с администрацией</w:t>
      </w:r>
      <w:r w:rsidR="0061201F">
        <w:rPr>
          <w:rFonts w:cs="PT Astra Serif"/>
          <w:color w:val="000000"/>
          <w:szCs w:val="28"/>
        </w:rPr>
        <w:t xml:space="preserve"> муниципального образования «Вешкаймский район»</w:t>
      </w:r>
      <w:r w:rsidR="008770EE">
        <w:rPr>
          <w:rFonts w:cs="PT Astra Serif"/>
          <w:color w:val="000000"/>
          <w:szCs w:val="28"/>
        </w:rPr>
        <w:t xml:space="preserve"> Ульяновской области договор</w:t>
      </w:r>
      <w:r w:rsidR="00EB7EF0">
        <w:rPr>
          <w:rFonts w:cs="PT Astra Serif"/>
          <w:color w:val="000000"/>
          <w:szCs w:val="28"/>
        </w:rPr>
        <w:t>ы</w:t>
      </w:r>
      <w:r w:rsidR="008770EE">
        <w:rPr>
          <w:rFonts w:cs="PT Astra Serif"/>
          <w:color w:val="000000"/>
          <w:szCs w:val="28"/>
        </w:rPr>
        <w:t xml:space="preserve"> о целевом обучении</w:t>
      </w:r>
      <w:r w:rsidR="0061201F">
        <w:rPr>
          <w:rFonts w:cs="PT Astra Serif"/>
          <w:color w:val="000000"/>
          <w:szCs w:val="28"/>
        </w:rPr>
        <w:t xml:space="preserve">, </w:t>
      </w:r>
      <w:r w:rsidR="00581E31">
        <w:rPr>
          <w:rFonts w:cs="PT Astra Serif"/>
          <w:color w:val="000000"/>
          <w:szCs w:val="28"/>
        </w:rPr>
        <w:t xml:space="preserve"> завершивш</w:t>
      </w:r>
      <w:r w:rsidR="005A58AE">
        <w:rPr>
          <w:rFonts w:cs="PT Astra Serif"/>
          <w:color w:val="000000"/>
          <w:szCs w:val="28"/>
        </w:rPr>
        <w:t>им</w:t>
      </w:r>
      <w:r w:rsidR="00581E31">
        <w:rPr>
          <w:rFonts w:cs="PT Astra Serif"/>
          <w:color w:val="000000"/>
          <w:szCs w:val="28"/>
        </w:rPr>
        <w:t xml:space="preserve"> </w:t>
      </w:r>
      <w:r w:rsidR="00EB7EF0">
        <w:rPr>
          <w:rFonts w:cs="PT Astra Serif"/>
          <w:color w:val="000000"/>
          <w:szCs w:val="28"/>
        </w:rPr>
        <w:t xml:space="preserve">по данным договорам </w:t>
      </w:r>
      <w:r w:rsidR="00581E31">
        <w:rPr>
          <w:rFonts w:cs="PT Astra Serif"/>
          <w:color w:val="000000"/>
          <w:szCs w:val="28"/>
        </w:rPr>
        <w:t>обучение в образовательной организации и получивш</w:t>
      </w:r>
      <w:r w:rsidR="005A58AE">
        <w:rPr>
          <w:rFonts w:cs="PT Astra Serif"/>
          <w:color w:val="000000"/>
          <w:szCs w:val="28"/>
        </w:rPr>
        <w:t xml:space="preserve">им </w:t>
      </w:r>
      <w:r w:rsidR="00581E31">
        <w:rPr>
          <w:rFonts w:cs="PT Astra Serif"/>
          <w:color w:val="000000"/>
          <w:szCs w:val="28"/>
        </w:rPr>
        <w:t xml:space="preserve"> диплом с отличием.</w:t>
      </w:r>
    </w:p>
    <w:p w:rsidR="0061201F" w:rsidRDefault="00156F3F" w:rsidP="0046536B">
      <w:pPr>
        <w:pStyle w:val="ConsPlusNormal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46536B">
        <w:rPr>
          <w:rFonts w:ascii="PT Astra Serif" w:hAnsi="PT Astra Serif" w:cs="PT Astra Serif"/>
          <w:sz w:val="28"/>
          <w:szCs w:val="28"/>
        </w:rPr>
        <w:t>.</w:t>
      </w:r>
      <w:r w:rsidR="0061201F">
        <w:rPr>
          <w:rFonts w:ascii="PT Astra Serif" w:hAnsi="PT Astra Serif" w:cs="PT Astra Serif"/>
          <w:sz w:val="28"/>
          <w:szCs w:val="28"/>
        </w:rPr>
        <w:t xml:space="preserve"> Муниципальному учреждению администрации муниципального образования «Вешкаймский район» определить порядок предоставления</w:t>
      </w:r>
      <w:r w:rsidR="00581E31">
        <w:rPr>
          <w:rFonts w:ascii="PT Astra Serif" w:hAnsi="PT Astra Serif" w:cs="PT Astra Serif"/>
          <w:sz w:val="28"/>
          <w:szCs w:val="28"/>
        </w:rPr>
        <w:t xml:space="preserve"> дополнительных</w:t>
      </w:r>
      <w:r w:rsidR="0061201F">
        <w:rPr>
          <w:rFonts w:ascii="PT Astra Serif" w:hAnsi="PT Astra Serif" w:cs="PT Astra Serif"/>
          <w:sz w:val="28"/>
          <w:szCs w:val="28"/>
        </w:rPr>
        <w:t xml:space="preserve"> мер социальной поддержки, установленных пунктом 1 настоящего решения.</w:t>
      </w:r>
    </w:p>
    <w:p w:rsidR="0046536B" w:rsidRDefault="0061201F" w:rsidP="0046536B">
      <w:pPr>
        <w:pStyle w:val="ConsPlusNormal"/>
        <w:ind w:firstLine="708"/>
        <w:jc w:val="both"/>
      </w:pPr>
      <w:r>
        <w:rPr>
          <w:rFonts w:ascii="PT Astra Serif" w:hAnsi="PT Astra Serif" w:cs="PT Astra Serif"/>
          <w:sz w:val="28"/>
          <w:szCs w:val="28"/>
        </w:rPr>
        <w:t>3.</w:t>
      </w:r>
      <w:r w:rsidR="00581E31">
        <w:rPr>
          <w:rFonts w:ascii="PT Astra Serif" w:hAnsi="PT Astra Serif" w:cs="PT Astra Serif"/>
          <w:sz w:val="28"/>
          <w:szCs w:val="28"/>
        </w:rPr>
        <w:t xml:space="preserve"> </w:t>
      </w:r>
      <w:r w:rsidR="0046536B">
        <w:rPr>
          <w:rFonts w:ascii="PT Astra Serif" w:hAnsi="PT Astra Serif" w:cs="PT Astra Serif"/>
          <w:sz w:val="28"/>
          <w:szCs w:val="28"/>
        </w:rPr>
        <w:t>Настоящее решение вступает в силу на следующий день после его обнародования</w:t>
      </w:r>
      <w:r w:rsidR="00EB7EF0">
        <w:rPr>
          <w:rFonts w:ascii="PT Astra Serif" w:hAnsi="PT Astra Serif" w:cs="PT Astra Serif"/>
          <w:sz w:val="28"/>
          <w:szCs w:val="28"/>
        </w:rPr>
        <w:t xml:space="preserve"> и распространяет своё действие на правоотношения, возникшие с 01.01.2021</w:t>
      </w:r>
      <w:r w:rsidR="0046536B">
        <w:rPr>
          <w:rFonts w:ascii="PT Astra Serif" w:hAnsi="PT Astra Serif" w:cs="PT Astra Serif"/>
          <w:sz w:val="28"/>
          <w:szCs w:val="28"/>
        </w:rPr>
        <w:t>.</w:t>
      </w:r>
    </w:p>
    <w:p w:rsidR="0046536B" w:rsidRDefault="0046536B" w:rsidP="0046536B">
      <w:pPr>
        <w:ind w:firstLine="709"/>
        <w:contextualSpacing/>
        <w:jc w:val="both"/>
      </w:pPr>
    </w:p>
    <w:p w:rsidR="0046536B" w:rsidRDefault="0046536B" w:rsidP="0046536B">
      <w:pPr>
        <w:ind w:firstLine="709"/>
        <w:contextualSpacing/>
        <w:jc w:val="both"/>
      </w:pPr>
    </w:p>
    <w:p w:rsidR="00D4306E" w:rsidRDefault="00D4306E" w:rsidP="0046536B">
      <w:pPr>
        <w:ind w:firstLine="709"/>
        <w:contextualSpacing/>
        <w:jc w:val="both"/>
      </w:pPr>
    </w:p>
    <w:p w:rsidR="00E90604" w:rsidRPr="0061755D" w:rsidRDefault="00E90604" w:rsidP="00E90604">
      <w:pPr>
        <w:jc w:val="both"/>
        <w:rPr>
          <w:bCs/>
          <w:szCs w:val="28"/>
        </w:rPr>
      </w:pPr>
      <w:r w:rsidRPr="0061755D">
        <w:rPr>
          <w:bCs/>
          <w:szCs w:val="28"/>
        </w:rPr>
        <w:t>И.о. главы муниципального образования</w:t>
      </w:r>
    </w:p>
    <w:p w:rsidR="00E90604" w:rsidRPr="00963DFF" w:rsidRDefault="00E90604" w:rsidP="00E90604">
      <w:pPr>
        <w:jc w:val="both"/>
        <w:rPr>
          <w:szCs w:val="28"/>
        </w:rPr>
      </w:pPr>
      <w:r w:rsidRPr="0061755D">
        <w:rPr>
          <w:szCs w:val="28"/>
        </w:rPr>
        <w:t>«Вешкаймский район»                                                                      Г.Н. Феткуллова</w:t>
      </w:r>
    </w:p>
    <w:p w:rsidR="0046536B" w:rsidRDefault="0046536B" w:rsidP="00E90604">
      <w:pPr>
        <w:jc w:val="both"/>
        <w:rPr>
          <w:rFonts w:cs="PT Astra Serif"/>
          <w:szCs w:val="28"/>
          <w:lang w:eastAsia="ar-SA"/>
        </w:rPr>
      </w:pPr>
    </w:p>
    <w:sectPr w:rsidR="0046536B" w:rsidSect="001F3EC8">
      <w:headerReference w:type="default" r:id="rId9"/>
      <w:headerReference w:type="first" r:id="rId10"/>
      <w:pgSz w:w="11906" w:h="16838"/>
      <w:pgMar w:top="993" w:right="566" w:bottom="851" w:left="1701" w:header="339" w:footer="0" w:gutter="0"/>
      <w:cols w:space="720"/>
      <w:formProt w:val="0"/>
      <w:titlePg/>
      <w:docGrid w:linePitch="6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8A" w:rsidRDefault="0053498A" w:rsidP="00517000">
      <w:r>
        <w:separator/>
      </w:r>
    </w:p>
  </w:endnote>
  <w:endnote w:type="continuationSeparator" w:id="1">
    <w:p w:rsidR="0053498A" w:rsidRDefault="0053498A" w:rsidP="0051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8A" w:rsidRDefault="0053498A" w:rsidP="00517000">
      <w:r>
        <w:separator/>
      </w:r>
    </w:p>
  </w:footnote>
  <w:footnote w:type="continuationSeparator" w:id="1">
    <w:p w:rsidR="0053498A" w:rsidRDefault="0053498A" w:rsidP="00517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EE" w:rsidRDefault="008C6A56">
    <w:pPr>
      <w:pStyle w:val="Header"/>
      <w:jc w:val="center"/>
    </w:pPr>
    <w:fldSimple w:instr="PAGE">
      <w:r w:rsidR="008770EE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EE" w:rsidRDefault="008770E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2E1C"/>
    <w:multiLevelType w:val="multilevel"/>
    <w:tmpl w:val="5F9AFC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A27A04"/>
    <w:multiLevelType w:val="multilevel"/>
    <w:tmpl w:val="8D266ADE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A6B4061"/>
    <w:multiLevelType w:val="multilevel"/>
    <w:tmpl w:val="246E14D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820714E"/>
    <w:multiLevelType w:val="multilevel"/>
    <w:tmpl w:val="514AD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2B5625D"/>
    <w:multiLevelType w:val="multilevel"/>
    <w:tmpl w:val="0DC6D6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000"/>
    <w:rsid w:val="00021067"/>
    <w:rsid w:val="0005613C"/>
    <w:rsid w:val="000A57B1"/>
    <w:rsid w:val="000C6AD6"/>
    <w:rsid w:val="0011040D"/>
    <w:rsid w:val="00155D7A"/>
    <w:rsid w:val="00156F3F"/>
    <w:rsid w:val="001B2F10"/>
    <w:rsid w:val="001C68E4"/>
    <w:rsid w:val="001C6E76"/>
    <w:rsid w:val="001D6F76"/>
    <w:rsid w:val="001E1635"/>
    <w:rsid w:val="001F3EC8"/>
    <w:rsid w:val="002910C0"/>
    <w:rsid w:val="002B1759"/>
    <w:rsid w:val="00332A8C"/>
    <w:rsid w:val="003402B1"/>
    <w:rsid w:val="00346E47"/>
    <w:rsid w:val="003534AF"/>
    <w:rsid w:val="003D0DCB"/>
    <w:rsid w:val="00455997"/>
    <w:rsid w:val="0046536B"/>
    <w:rsid w:val="00465F49"/>
    <w:rsid w:val="004A1AEA"/>
    <w:rsid w:val="004C4F91"/>
    <w:rsid w:val="0051194D"/>
    <w:rsid w:val="00517000"/>
    <w:rsid w:val="005331A9"/>
    <w:rsid w:val="0053498A"/>
    <w:rsid w:val="00566108"/>
    <w:rsid w:val="00581E31"/>
    <w:rsid w:val="005A58AE"/>
    <w:rsid w:val="005D4EFB"/>
    <w:rsid w:val="0061201F"/>
    <w:rsid w:val="00671006"/>
    <w:rsid w:val="00675FE1"/>
    <w:rsid w:val="006811D0"/>
    <w:rsid w:val="006A5BCE"/>
    <w:rsid w:val="00710BEB"/>
    <w:rsid w:val="00775409"/>
    <w:rsid w:val="007B5D36"/>
    <w:rsid w:val="00837C75"/>
    <w:rsid w:val="008770EE"/>
    <w:rsid w:val="00893622"/>
    <w:rsid w:val="008B6A1A"/>
    <w:rsid w:val="008C6A56"/>
    <w:rsid w:val="008D0CD6"/>
    <w:rsid w:val="00934980"/>
    <w:rsid w:val="009C0E61"/>
    <w:rsid w:val="009C5681"/>
    <w:rsid w:val="00A04BBF"/>
    <w:rsid w:val="00A366AE"/>
    <w:rsid w:val="00B61023"/>
    <w:rsid w:val="00B86AAE"/>
    <w:rsid w:val="00BC57F7"/>
    <w:rsid w:val="00BF32BA"/>
    <w:rsid w:val="00C57E7D"/>
    <w:rsid w:val="00C95D66"/>
    <w:rsid w:val="00CA1006"/>
    <w:rsid w:val="00D4306E"/>
    <w:rsid w:val="00D442C6"/>
    <w:rsid w:val="00D50879"/>
    <w:rsid w:val="00D52004"/>
    <w:rsid w:val="00D63EA2"/>
    <w:rsid w:val="00D97B36"/>
    <w:rsid w:val="00DC4C15"/>
    <w:rsid w:val="00DE35B3"/>
    <w:rsid w:val="00DF10B5"/>
    <w:rsid w:val="00E31A0A"/>
    <w:rsid w:val="00E8595D"/>
    <w:rsid w:val="00E90604"/>
    <w:rsid w:val="00E92CC8"/>
    <w:rsid w:val="00EB7EF0"/>
    <w:rsid w:val="00EE3B85"/>
    <w:rsid w:val="00EE509F"/>
    <w:rsid w:val="00F24779"/>
    <w:rsid w:val="00F96502"/>
    <w:rsid w:val="00FC26E8"/>
    <w:rsid w:val="00FD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NSimSun" w:hAnsi="PT Astra Serif" w:cs="Mangal"/>
        <w:kern w:val="2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E1C17"/>
    <w:rPr>
      <w:rFonts w:ascii="Segoe UI" w:hAnsi="Segoe UI"/>
      <w:sz w:val="18"/>
      <w:szCs w:val="16"/>
    </w:rPr>
  </w:style>
  <w:style w:type="paragraph" w:customStyle="1" w:styleId="a4">
    <w:name w:val="Заголовок"/>
    <w:basedOn w:val="a"/>
    <w:next w:val="a5"/>
    <w:qFormat/>
    <w:rsid w:val="003D6ABF"/>
    <w:pPr>
      <w:keepNext/>
      <w:spacing w:before="240" w:after="120"/>
    </w:pPr>
    <w:rPr>
      <w:rFonts w:eastAsia="Microsoft YaHei"/>
      <w:szCs w:val="28"/>
    </w:rPr>
  </w:style>
  <w:style w:type="paragraph" w:styleId="a5">
    <w:name w:val="Body Text"/>
    <w:basedOn w:val="a"/>
    <w:rsid w:val="003D6ABF"/>
    <w:pPr>
      <w:spacing w:after="140" w:line="276" w:lineRule="auto"/>
    </w:pPr>
  </w:style>
  <w:style w:type="paragraph" w:styleId="a6">
    <w:name w:val="List"/>
    <w:basedOn w:val="a5"/>
    <w:rsid w:val="003D6ABF"/>
    <w:rPr>
      <w:sz w:val="24"/>
    </w:rPr>
  </w:style>
  <w:style w:type="paragraph" w:customStyle="1" w:styleId="Caption">
    <w:name w:val="Caption"/>
    <w:basedOn w:val="a"/>
    <w:qFormat/>
    <w:rsid w:val="0051700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3D6ABF"/>
    <w:pPr>
      <w:suppressLineNumbers/>
    </w:pPr>
    <w:rPr>
      <w:sz w:val="24"/>
    </w:rPr>
  </w:style>
  <w:style w:type="paragraph" w:styleId="a8">
    <w:name w:val="caption"/>
    <w:basedOn w:val="a"/>
    <w:qFormat/>
    <w:rsid w:val="003D6ABF"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Верхний и нижний колонтитулы"/>
    <w:basedOn w:val="a"/>
    <w:qFormat/>
    <w:rsid w:val="003D6AB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9"/>
    <w:rsid w:val="003D6ABF"/>
  </w:style>
  <w:style w:type="paragraph" w:styleId="aa">
    <w:name w:val="Balloon Text"/>
    <w:basedOn w:val="a"/>
    <w:uiPriority w:val="99"/>
    <w:semiHidden/>
    <w:unhideWhenUsed/>
    <w:qFormat/>
    <w:rsid w:val="003E1C17"/>
    <w:rPr>
      <w:rFonts w:ascii="Segoe UI" w:hAnsi="Segoe UI"/>
      <w:sz w:val="18"/>
      <w:szCs w:val="16"/>
    </w:rPr>
  </w:style>
  <w:style w:type="paragraph" w:styleId="ab">
    <w:name w:val="No Spacing"/>
    <w:uiPriority w:val="1"/>
    <w:qFormat/>
    <w:rsid w:val="00FF0844"/>
    <w:pPr>
      <w:suppressAutoHyphens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ConsPlusNormal">
    <w:name w:val="ConsPlusNormal"/>
    <w:rsid w:val="0046536B"/>
    <w:pPr>
      <w:widowControl w:val="0"/>
      <w:autoSpaceDE w:val="0"/>
    </w:pPr>
    <w:rPr>
      <w:rFonts w:ascii="Arial" w:eastAsia="Times New Roman" w:hAnsi="Arial" w:cs="Arial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49CD-EF0B-4981-B46A-CCDB97BF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стандарт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стандарт</dc:title>
  <dc:creator>пользователь</dc:creator>
  <cp:lastModifiedBy>ZnamcTA</cp:lastModifiedBy>
  <cp:revision>31</cp:revision>
  <cp:lastPrinted>2025-10-31T07:02:00Z</cp:lastPrinted>
  <dcterms:created xsi:type="dcterms:W3CDTF">2025-02-10T09:10:00Z</dcterms:created>
  <dcterms:modified xsi:type="dcterms:W3CDTF">2025-12-03T11:47:00Z</dcterms:modified>
  <dc:language>ru-RU</dc:language>
</cp:coreProperties>
</file>