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95" w:rsidRDefault="00C121EA">
      <w:pPr>
        <w:keepNext/>
        <w:tabs>
          <w:tab w:val="left" w:pos="0"/>
        </w:tabs>
        <w:spacing w:line="100" w:lineRule="atLeast"/>
        <w:ind w:right="-81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410210" cy="4959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795" w:rsidRDefault="006B4795">
      <w:pPr>
        <w:keepNext/>
        <w:tabs>
          <w:tab w:val="left" w:pos="0"/>
        </w:tabs>
        <w:spacing w:line="100" w:lineRule="atLeast"/>
        <w:ind w:right="-81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6B4795" w:rsidRDefault="00C121EA">
      <w:pPr>
        <w:keepNext/>
        <w:tabs>
          <w:tab w:val="left" w:pos="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8"/>
        </w:rPr>
      </w:pPr>
      <w:r>
        <w:rPr>
          <w:rFonts w:ascii="PT Astra Serif" w:eastAsia="Times New Roman" w:hAnsi="PT Astra Serif"/>
          <w:b/>
          <w:bCs/>
          <w:sz w:val="28"/>
        </w:rPr>
        <w:t>РОССИЙСКАЯ  ФЕДЕРАЦИЯ</w:t>
      </w:r>
    </w:p>
    <w:p w:rsidR="006B4795" w:rsidRDefault="006B4795">
      <w:pPr>
        <w:spacing w:line="100" w:lineRule="atLeast"/>
        <w:rPr>
          <w:rFonts w:ascii="PT Astra Serif" w:eastAsia="Times New Roman" w:hAnsi="PT Astra Serif"/>
          <w:sz w:val="24"/>
        </w:rPr>
      </w:pPr>
    </w:p>
    <w:p w:rsidR="006B4795" w:rsidRDefault="00C121EA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 xml:space="preserve">СОВЕТ ДЕПУТАТОВ МУНИЦИПАЛЬНОГО  ОБРАЗОВАНИЯ  </w:t>
      </w:r>
    </w:p>
    <w:p w:rsidR="006B4795" w:rsidRDefault="00C121EA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«ВЕШКАЙМСКИЙ РАЙОН»</w:t>
      </w:r>
    </w:p>
    <w:p w:rsidR="006B4795" w:rsidRDefault="00C121EA">
      <w:pPr>
        <w:keepNext/>
        <w:tabs>
          <w:tab w:val="left" w:pos="0"/>
          <w:tab w:val="left" w:pos="3600"/>
          <w:tab w:val="left" w:pos="6300"/>
          <w:tab w:val="left" w:pos="762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УЛЬЯНОВСКОЙ ОБЛАСТИ</w:t>
      </w:r>
    </w:p>
    <w:p w:rsidR="006B4795" w:rsidRDefault="006B4795">
      <w:pPr>
        <w:spacing w:line="100" w:lineRule="atLeast"/>
        <w:jc w:val="center"/>
        <w:rPr>
          <w:rFonts w:ascii="PT Astra Serif" w:eastAsia="Times New Roman" w:hAnsi="PT Astra Serif"/>
          <w:b/>
          <w:bCs/>
          <w:sz w:val="24"/>
        </w:rPr>
      </w:pPr>
    </w:p>
    <w:p w:rsidR="006B4795" w:rsidRDefault="00C121EA">
      <w:pPr>
        <w:keepNext/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  <w:szCs w:val="48"/>
        </w:rPr>
      </w:pPr>
      <w:r>
        <w:rPr>
          <w:rFonts w:ascii="PT Astra Serif" w:eastAsia="Times New Roman" w:hAnsi="PT Astra Serif"/>
          <w:b/>
          <w:bCs/>
          <w:sz w:val="48"/>
          <w:szCs w:val="48"/>
        </w:rPr>
        <w:t>РЕШЕНИЕ</w:t>
      </w:r>
    </w:p>
    <w:p w:rsidR="006B4795" w:rsidRDefault="006B4795">
      <w:pPr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</w:rPr>
      </w:pPr>
    </w:p>
    <w:p w:rsidR="006B4795" w:rsidRDefault="001F7AB3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8"/>
        </w:rPr>
      </w:pPr>
      <w:r>
        <w:rPr>
          <w:rFonts w:ascii="PT Astra Serif" w:eastAsia="Times New Roman" w:hAnsi="PT Astra Serif"/>
          <w:sz w:val="28"/>
        </w:rPr>
        <w:t>26 декабря</w:t>
      </w:r>
      <w:r w:rsidR="00C121EA">
        <w:rPr>
          <w:rFonts w:ascii="PT Astra Serif" w:eastAsia="Times New Roman" w:hAnsi="PT Astra Serif"/>
          <w:sz w:val="28"/>
        </w:rPr>
        <w:t xml:space="preserve"> 202</w:t>
      </w:r>
      <w:r w:rsidR="009774C4">
        <w:rPr>
          <w:rFonts w:ascii="PT Astra Serif" w:eastAsia="Times New Roman" w:hAnsi="PT Astra Serif"/>
          <w:sz w:val="28"/>
        </w:rPr>
        <w:t>5</w:t>
      </w:r>
      <w:r w:rsidR="00C121EA">
        <w:rPr>
          <w:rFonts w:ascii="PT Astra Serif" w:eastAsia="Times New Roman" w:hAnsi="PT Astra Serif"/>
          <w:sz w:val="28"/>
        </w:rPr>
        <w:t xml:space="preserve"> г.                                                   </w:t>
      </w:r>
      <w:r w:rsidR="00051A8F">
        <w:rPr>
          <w:rFonts w:ascii="PT Astra Serif" w:eastAsia="Times New Roman" w:hAnsi="PT Astra Serif"/>
          <w:sz w:val="28"/>
        </w:rPr>
        <w:t xml:space="preserve">                           №  </w:t>
      </w:r>
      <w:r>
        <w:rPr>
          <w:rFonts w:ascii="PT Astra Serif" w:eastAsia="Times New Roman" w:hAnsi="PT Astra Serif"/>
          <w:sz w:val="28"/>
        </w:rPr>
        <w:t>27/229</w:t>
      </w:r>
    </w:p>
    <w:p w:rsidR="006B4795" w:rsidRDefault="00C121EA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>р.п. Вешкайма</w:t>
      </w:r>
    </w:p>
    <w:p w:rsidR="006B4795" w:rsidRDefault="006B4795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</w:p>
    <w:p w:rsidR="006B4795" w:rsidRDefault="006B4795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4"/>
        </w:rPr>
      </w:pPr>
    </w:p>
    <w:p w:rsidR="006B4795" w:rsidRDefault="00C121EA">
      <w:pPr>
        <w:spacing w:line="100" w:lineRule="atLeast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Об утверждении плана работы Совета депутатов муниципального образования «Вешкаймский район» на </w:t>
      </w:r>
      <w:r w:rsidR="00051A8F">
        <w:rPr>
          <w:rFonts w:ascii="PT Astra Serif" w:eastAsia="Times New Roman" w:hAnsi="PT Astra Serif"/>
          <w:b/>
          <w:sz w:val="28"/>
          <w:szCs w:val="28"/>
        </w:rPr>
        <w:t>1</w:t>
      </w:r>
      <w:r>
        <w:rPr>
          <w:rFonts w:ascii="PT Astra Serif" w:eastAsia="Times New Roman" w:hAnsi="PT Astra Serif"/>
          <w:b/>
          <w:sz w:val="28"/>
          <w:szCs w:val="28"/>
        </w:rPr>
        <w:t xml:space="preserve"> полугодие 202</w:t>
      </w:r>
      <w:r w:rsidR="00AD5112">
        <w:rPr>
          <w:rFonts w:ascii="PT Astra Serif" w:eastAsia="Times New Roman" w:hAnsi="PT Astra Serif"/>
          <w:b/>
          <w:sz w:val="28"/>
          <w:szCs w:val="28"/>
        </w:rPr>
        <w:t>6</w:t>
      </w:r>
      <w:r>
        <w:rPr>
          <w:rFonts w:ascii="PT Astra Serif" w:eastAsia="Times New Roman" w:hAnsi="PT Astra Serif"/>
          <w:b/>
          <w:sz w:val="28"/>
          <w:szCs w:val="28"/>
        </w:rPr>
        <w:t xml:space="preserve"> года</w:t>
      </w:r>
    </w:p>
    <w:p w:rsidR="006B4795" w:rsidRDefault="006B4795">
      <w:pPr>
        <w:spacing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6B4795" w:rsidRDefault="006B4795">
      <w:pPr>
        <w:spacing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6B4795" w:rsidRDefault="00C121EA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Совет депутатов муниципального образования «Вешкаймский район» решил:</w:t>
      </w:r>
    </w:p>
    <w:p w:rsidR="006B4795" w:rsidRDefault="002A720A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r w:rsidR="00C121EA">
        <w:rPr>
          <w:rFonts w:ascii="PT Astra Serif" w:eastAsia="Times New Roman" w:hAnsi="PT Astra Serif"/>
          <w:sz w:val="28"/>
          <w:szCs w:val="28"/>
        </w:rPr>
        <w:t>Утвердить план работы Совета депутатов муниципального образования «</w:t>
      </w:r>
      <w:proofErr w:type="spellStart"/>
      <w:r w:rsidR="00C121EA">
        <w:rPr>
          <w:rFonts w:ascii="PT Astra Serif" w:eastAsia="Times New Roman" w:hAnsi="PT Astra Serif"/>
          <w:sz w:val="28"/>
          <w:szCs w:val="28"/>
        </w:rPr>
        <w:t>Вешккаймский</w:t>
      </w:r>
      <w:proofErr w:type="spellEnd"/>
      <w:r w:rsidR="00C121EA">
        <w:rPr>
          <w:rFonts w:ascii="PT Astra Serif" w:eastAsia="Times New Roman" w:hAnsi="PT Astra Serif"/>
          <w:sz w:val="28"/>
          <w:szCs w:val="28"/>
        </w:rPr>
        <w:t xml:space="preserve"> район» на </w:t>
      </w:r>
      <w:r w:rsidR="00051A8F">
        <w:rPr>
          <w:rFonts w:ascii="PT Astra Serif" w:eastAsia="Times New Roman" w:hAnsi="PT Astra Serif"/>
          <w:sz w:val="28"/>
          <w:szCs w:val="28"/>
        </w:rPr>
        <w:t>1 полугодие 202</w:t>
      </w:r>
      <w:r w:rsidR="00AD5112">
        <w:rPr>
          <w:rFonts w:ascii="PT Astra Serif" w:eastAsia="Times New Roman" w:hAnsi="PT Astra Serif"/>
          <w:sz w:val="28"/>
          <w:szCs w:val="28"/>
        </w:rPr>
        <w:t>6</w:t>
      </w:r>
      <w:r w:rsidR="001F7AB3">
        <w:rPr>
          <w:rFonts w:ascii="PT Astra Serif" w:eastAsia="Times New Roman" w:hAnsi="PT Astra Serif"/>
          <w:sz w:val="28"/>
          <w:szCs w:val="28"/>
        </w:rPr>
        <w:t xml:space="preserve"> </w:t>
      </w:r>
      <w:r w:rsidR="00C121EA">
        <w:rPr>
          <w:rFonts w:ascii="PT Astra Serif" w:eastAsia="Times New Roman" w:hAnsi="PT Astra Serif"/>
          <w:sz w:val="28"/>
          <w:szCs w:val="28"/>
        </w:rPr>
        <w:t>года (прилагается).</w:t>
      </w:r>
    </w:p>
    <w:p w:rsidR="006B4795" w:rsidRDefault="00C121EA" w:rsidP="002A720A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</w:p>
    <w:p w:rsidR="006B4795" w:rsidRDefault="006B4795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6B4795" w:rsidRDefault="006B4795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285328" w:rsidRDefault="001F7AB3" w:rsidP="00285328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Г</w:t>
      </w:r>
      <w:r w:rsidR="00285328">
        <w:rPr>
          <w:rFonts w:ascii="PT Astra Serif" w:eastAsia="Times New Roman" w:hAnsi="PT Astra Serif"/>
          <w:sz w:val="28"/>
          <w:szCs w:val="28"/>
        </w:rPr>
        <w:t>лав</w:t>
      </w:r>
      <w:r>
        <w:rPr>
          <w:rFonts w:ascii="PT Astra Serif" w:eastAsia="Times New Roman" w:hAnsi="PT Astra Serif"/>
          <w:sz w:val="28"/>
          <w:szCs w:val="28"/>
        </w:rPr>
        <w:t>а</w:t>
      </w:r>
      <w:r w:rsidR="00285328">
        <w:rPr>
          <w:rFonts w:ascii="PT Astra Serif" w:eastAsia="Times New Roman" w:hAnsi="PT Astra Serif"/>
          <w:sz w:val="28"/>
          <w:szCs w:val="28"/>
        </w:rPr>
        <w:t xml:space="preserve">  муниципального образования</w:t>
      </w:r>
    </w:p>
    <w:p w:rsidR="00285328" w:rsidRDefault="00285328" w:rsidP="00285328">
      <w:pPr>
        <w:tabs>
          <w:tab w:val="left" w:pos="4020"/>
        </w:tabs>
        <w:spacing w:line="100" w:lineRule="atLeast"/>
        <w:ind w:left="30" w:right="-15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>
        <w:rPr>
          <w:rFonts w:ascii="PT Astra Serif" w:eastAsia="Times New Roman" w:hAnsi="PT Astra Serif"/>
          <w:sz w:val="28"/>
          <w:szCs w:val="28"/>
        </w:rPr>
        <w:t>Вешкаймский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район»                                                                  </w:t>
      </w:r>
      <w:r w:rsidR="001F7AB3">
        <w:rPr>
          <w:rFonts w:ascii="PT Astra Serif" w:eastAsia="Times New Roman" w:hAnsi="PT Astra Serif"/>
          <w:sz w:val="28"/>
          <w:szCs w:val="28"/>
        </w:rPr>
        <w:t xml:space="preserve">        </w:t>
      </w:r>
      <w:r>
        <w:rPr>
          <w:rFonts w:ascii="PT Astra Serif" w:eastAsia="Times New Roman" w:hAnsi="PT Astra Serif"/>
          <w:sz w:val="28"/>
          <w:szCs w:val="28"/>
        </w:rPr>
        <w:t xml:space="preserve">  </w:t>
      </w:r>
      <w:r w:rsidR="001F7AB3">
        <w:rPr>
          <w:rFonts w:ascii="PT Astra Serif" w:eastAsia="Times New Roman" w:hAnsi="PT Astra Serif"/>
          <w:sz w:val="28"/>
          <w:szCs w:val="28"/>
        </w:rPr>
        <w:t xml:space="preserve">Р.И. </w:t>
      </w:r>
      <w:proofErr w:type="spellStart"/>
      <w:r w:rsidR="001F7AB3">
        <w:rPr>
          <w:rFonts w:ascii="PT Astra Serif" w:eastAsia="Times New Roman" w:hAnsi="PT Astra Serif"/>
          <w:sz w:val="28"/>
          <w:szCs w:val="28"/>
        </w:rPr>
        <w:t>Камаев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6B4795" w:rsidRDefault="00C121EA" w:rsidP="009774C4">
      <w:pPr>
        <w:tabs>
          <w:tab w:val="left" w:pos="4020"/>
        </w:tabs>
        <w:spacing w:line="100" w:lineRule="atLeast"/>
        <w:ind w:right="-15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                                                                   </w:t>
      </w:r>
    </w:p>
    <w:sectPr w:rsidR="006B4795" w:rsidSect="006B4795">
      <w:pgSz w:w="11906" w:h="16838"/>
      <w:pgMar w:top="1134" w:right="641" w:bottom="1134" w:left="17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characterSpacingControl w:val="doNotCompress"/>
  <w:compat/>
  <w:rsids>
    <w:rsidRoot w:val="006B4795"/>
    <w:rsid w:val="00033377"/>
    <w:rsid w:val="00051A8F"/>
    <w:rsid w:val="001F7AB3"/>
    <w:rsid w:val="00285328"/>
    <w:rsid w:val="002A720A"/>
    <w:rsid w:val="006B4795"/>
    <w:rsid w:val="00710A48"/>
    <w:rsid w:val="008B0445"/>
    <w:rsid w:val="00903B0D"/>
    <w:rsid w:val="009738B9"/>
    <w:rsid w:val="009774C4"/>
    <w:rsid w:val="00AC74C3"/>
    <w:rsid w:val="00AD5112"/>
    <w:rsid w:val="00B33DE9"/>
    <w:rsid w:val="00BE4137"/>
    <w:rsid w:val="00C121EA"/>
    <w:rsid w:val="00DE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2"/>
    <w:pPr>
      <w:widowControl w:val="0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C2252"/>
  </w:style>
  <w:style w:type="character" w:customStyle="1" w:styleId="WW-Absatz-Standardschriftart">
    <w:name w:val="WW-Absatz-Standardschriftart"/>
    <w:qFormat/>
    <w:rsid w:val="00EC2252"/>
  </w:style>
  <w:style w:type="character" w:customStyle="1" w:styleId="WW-Absatz-Standardschriftart1">
    <w:name w:val="WW-Absatz-Standardschriftart1"/>
    <w:qFormat/>
    <w:rsid w:val="00EC2252"/>
  </w:style>
  <w:style w:type="character" w:customStyle="1" w:styleId="WW-Absatz-Standardschriftart11">
    <w:name w:val="WW-Absatz-Standardschriftart11"/>
    <w:qFormat/>
    <w:rsid w:val="00EC2252"/>
  </w:style>
  <w:style w:type="character" w:customStyle="1" w:styleId="WW-Absatz-Standardschriftart111">
    <w:name w:val="WW-Absatz-Standardschriftart111"/>
    <w:qFormat/>
    <w:rsid w:val="00EC2252"/>
  </w:style>
  <w:style w:type="character" w:customStyle="1" w:styleId="WW-Absatz-Standardschriftart1111">
    <w:name w:val="WW-Absatz-Standardschriftart1111"/>
    <w:qFormat/>
    <w:rsid w:val="00EC2252"/>
  </w:style>
  <w:style w:type="character" w:customStyle="1" w:styleId="1">
    <w:name w:val="Основной шрифт абзаца1"/>
    <w:qFormat/>
    <w:rsid w:val="00EC2252"/>
  </w:style>
  <w:style w:type="character" w:customStyle="1" w:styleId="WW-Absatz-Standardschriftart11111">
    <w:name w:val="WW-Absatz-Standardschriftart11111"/>
    <w:qFormat/>
    <w:rsid w:val="00EC2252"/>
  </w:style>
  <w:style w:type="character" w:customStyle="1" w:styleId="WW-Absatz-Standardschriftart111111">
    <w:name w:val="WW-Absatz-Standardschriftart111111"/>
    <w:qFormat/>
    <w:rsid w:val="00EC2252"/>
  </w:style>
  <w:style w:type="character" w:customStyle="1" w:styleId="WW-Absatz-Standardschriftart1111111">
    <w:name w:val="WW-Absatz-Standardschriftart1111111"/>
    <w:qFormat/>
    <w:rsid w:val="00EC2252"/>
  </w:style>
  <w:style w:type="character" w:customStyle="1" w:styleId="WW-Absatz-Standardschriftart11111111">
    <w:name w:val="WW-Absatz-Standardschriftart11111111"/>
    <w:qFormat/>
    <w:rsid w:val="00EC2252"/>
  </w:style>
  <w:style w:type="character" w:customStyle="1" w:styleId="WW-Absatz-Standardschriftart111111111">
    <w:name w:val="WW-Absatz-Standardschriftart111111111"/>
    <w:qFormat/>
    <w:rsid w:val="00EC2252"/>
  </w:style>
  <w:style w:type="character" w:customStyle="1" w:styleId="WW-Absatz-Standardschriftart1111111111">
    <w:name w:val="WW-Absatz-Standardschriftart1111111111"/>
    <w:qFormat/>
    <w:rsid w:val="00EC2252"/>
  </w:style>
  <w:style w:type="character" w:customStyle="1" w:styleId="a3">
    <w:name w:val="Символ нумерации"/>
    <w:qFormat/>
    <w:rsid w:val="00EC2252"/>
  </w:style>
  <w:style w:type="paragraph" w:customStyle="1" w:styleId="a4">
    <w:name w:val="Заголовок"/>
    <w:basedOn w:val="a"/>
    <w:next w:val="a5"/>
    <w:qFormat/>
    <w:rsid w:val="00EC2252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rsid w:val="00EC2252"/>
    <w:pPr>
      <w:spacing w:after="120"/>
    </w:pPr>
  </w:style>
  <w:style w:type="paragraph" w:styleId="a6">
    <w:name w:val="List"/>
    <w:basedOn w:val="a5"/>
    <w:rsid w:val="00EC2252"/>
  </w:style>
  <w:style w:type="paragraph" w:customStyle="1" w:styleId="Caption">
    <w:name w:val="Caption"/>
    <w:basedOn w:val="a"/>
    <w:qFormat/>
    <w:rsid w:val="006B4795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6B4795"/>
    <w:pPr>
      <w:suppressLineNumbers/>
    </w:pPr>
  </w:style>
  <w:style w:type="paragraph" w:customStyle="1" w:styleId="2">
    <w:name w:val="Название2"/>
    <w:basedOn w:val="a"/>
    <w:qFormat/>
    <w:rsid w:val="00EC2252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EC2252"/>
    <w:pPr>
      <w:suppressLineNumbers/>
    </w:pPr>
  </w:style>
  <w:style w:type="paragraph" w:customStyle="1" w:styleId="10">
    <w:name w:val="Название1"/>
    <w:basedOn w:val="a"/>
    <w:qFormat/>
    <w:rsid w:val="00EC225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C2252"/>
    <w:pPr>
      <w:suppressLineNumbers/>
    </w:pPr>
  </w:style>
  <w:style w:type="paragraph" w:customStyle="1" w:styleId="a8">
    <w:name w:val="Содержимое таблицы"/>
    <w:basedOn w:val="a"/>
    <w:qFormat/>
    <w:rsid w:val="00EC2252"/>
    <w:pPr>
      <w:suppressLineNumbers/>
    </w:pPr>
  </w:style>
  <w:style w:type="paragraph" w:customStyle="1" w:styleId="a9">
    <w:name w:val="Заголовок таблицы"/>
    <w:basedOn w:val="a8"/>
    <w:qFormat/>
    <w:rsid w:val="00EC2252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21EA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121EA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Company>администрация МО "Вешкаймский район"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dc:description/>
  <cp:lastModifiedBy>ZnamcTA</cp:lastModifiedBy>
  <cp:revision>20</cp:revision>
  <cp:lastPrinted>2012-04-05T11:51:00Z</cp:lastPrinted>
  <dcterms:created xsi:type="dcterms:W3CDTF">2019-12-30T05:28:00Z</dcterms:created>
  <dcterms:modified xsi:type="dcterms:W3CDTF">2025-12-30T06:35:00Z</dcterms:modified>
  <dc:language>ru-RU</dc:language>
</cp:coreProperties>
</file>