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0B2" w:rsidRDefault="00C510B2" w:rsidP="00C510B2">
      <w:pPr>
        <w:jc w:val="center"/>
        <w:rPr>
          <w:b/>
          <w:bCs/>
        </w:rPr>
      </w:pPr>
      <w:r>
        <w:rPr>
          <w:noProof/>
        </w:rPr>
        <w:drawing>
          <wp:inline distT="0" distB="0" distL="0" distR="0">
            <wp:extent cx="402590" cy="494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402590" cy="494030"/>
                    </a:xfrm>
                    <a:prstGeom prst="rect">
                      <a:avLst/>
                    </a:prstGeom>
                  </pic:spPr>
                </pic:pic>
              </a:graphicData>
            </a:graphic>
          </wp:inline>
        </w:drawing>
      </w:r>
    </w:p>
    <w:p w:rsidR="00C510B2" w:rsidRPr="00C510B2" w:rsidRDefault="00C510B2" w:rsidP="00C510B2">
      <w:pPr>
        <w:pStyle w:val="a9"/>
        <w:jc w:val="center"/>
        <w:rPr>
          <w:rFonts w:ascii="PT Astra Serif" w:hAnsi="PT Astra Serif"/>
          <w:b/>
          <w:sz w:val="28"/>
          <w:szCs w:val="28"/>
        </w:rPr>
      </w:pPr>
      <w:r w:rsidRPr="00C510B2">
        <w:rPr>
          <w:rFonts w:ascii="PT Astra Serif" w:hAnsi="PT Astra Serif"/>
          <w:b/>
          <w:sz w:val="28"/>
          <w:szCs w:val="28"/>
        </w:rPr>
        <w:t>РОССИЙСКАЯ ФЕДЕРАЦИЯ</w:t>
      </w:r>
    </w:p>
    <w:p w:rsidR="00C510B2" w:rsidRPr="00C510B2" w:rsidRDefault="00C510B2" w:rsidP="00C510B2">
      <w:pPr>
        <w:pStyle w:val="a9"/>
        <w:jc w:val="center"/>
        <w:rPr>
          <w:rFonts w:ascii="PT Astra Serif" w:hAnsi="PT Astra Serif"/>
          <w:b/>
          <w:sz w:val="28"/>
          <w:szCs w:val="28"/>
        </w:rPr>
      </w:pPr>
    </w:p>
    <w:p w:rsidR="00C510B2" w:rsidRPr="00CA5D5A" w:rsidRDefault="00C510B2" w:rsidP="00C510B2">
      <w:pPr>
        <w:pStyle w:val="a9"/>
        <w:jc w:val="center"/>
        <w:rPr>
          <w:rFonts w:ascii="PT Astra Serif" w:hAnsi="PT Astra Serif"/>
          <w:b/>
          <w:sz w:val="24"/>
          <w:szCs w:val="24"/>
        </w:rPr>
      </w:pPr>
      <w:r w:rsidRPr="00CA5D5A">
        <w:rPr>
          <w:rFonts w:ascii="PT Astra Serif" w:hAnsi="PT Astra Serif"/>
          <w:b/>
          <w:sz w:val="24"/>
          <w:szCs w:val="24"/>
        </w:rPr>
        <w:t>СОВЕТ ДЕПУТАТОВ МУНИЦИПАЛЬНОГО ОБРАЗОВАНИЯ</w:t>
      </w:r>
    </w:p>
    <w:p w:rsidR="00C510B2" w:rsidRPr="00CA5D5A" w:rsidRDefault="00C510B2" w:rsidP="00C510B2">
      <w:pPr>
        <w:pStyle w:val="a9"/>
        <w:jc w:val="center"/>
        <w:rPr>
          <w:rFonts w:ascii="PT Astra Serif" w:hAnsi="PT Astra Serif"/>
          <w:b/>
          <w:sz w:val="24"/>
          <w:szCs w:val="24"/>
        </w:rPr>
      </w:pPr>
      <w:r w:rsidRPr="00CA5D5A">
        <w:rPr>
          <w:rFonts w:ascii="PT Astra Serif" w:hAnsi="PT Astra Serif"/>
          <w:b/>
          <w:sz w:val="24"/>
          <w:szCs w:val="24"/>
        </w:rPr>
        <w:t>«ВЕШКАЙМСКИЙ РАЙОН»</w:t>
      </w:r>
    </w:p>
    <w:p w:rsidR="00C510B2" w:rsidRPr="00C510B2" w:rsidRDefault="00C510B2" w:rsidP="00C510B2">
      <w:pPr>
        <w:pStyle w:val="a9"/>
        <w:jc w:val="center"/>
        <w:rPr>
          <w:rFonts w:ascii="PT Astra Serif" w:hAnsi="PT Astra Serif"/>
          <w:b/>
          <w:sz w:val="28"/>
          <w:szCs w:val="28"/>
        </w:rPr>
      </w:pPr>
      <w:r w:rsidRPr="00CA5D5A">
        <w:rPr>
          <w:rFonts w:ascii="PT Astra Serif" w:hAnsi="PT Astra Serif"/>
          <w:b/>
          <w:sz w:val="24"/>
          <w:szCs w:val="24"/>
        </w:rPr>
        <w:t>УЛЬЯНОВСКОЙ ОБЛАСТИ</w:t>
      </w:r>
    </w:p>
    <w:p w:rsidR="00C510B2" w:rsidRPr="00C510B2" w:rsidRDefault="00C510B2" w:rsidP="00C510B2">
      <w:pPr>
        <w:pStyle w:val="a9"/>
        <w:jc w:val="center"/>
        <w:rPr>
          <w:rFonts w:ascii="PT Astra Serif" w:hAnsi="PT Astra Serif"/>
          <w:b/>
          <w:sz w:val="28"/>
          <w:szCs w:val="28"/>
        </w:rPr>
      </w:pPr>
    </w:p>
    <w:p w:rsidR="00C510B2" w:rsidRPr="00CA5D5A" w:rsidRDefault="00C510B2" w:rsidP="00C510B2">
      <w:pPr>
        <w:pStyle w:val="a9"/>
        <w:jc w:val="center"/>
        <w:rPr>
          <w:rFonts w:ascii="PT Astra Serif" w:hAnsi="PT Astra Serif"/>
          <w:b/>
          <w:sz w:val="48"/>
          <w:szCs w:val="48"/>
        </w:rPr>
      </w:pPr>
      <w:r w:rsidRPr="00CA5D5A">
        <w:rPr>
          <w:rFonts w:ascii="PT Astra Serif" w:hAnsi="PT Astra Serif"/>
          <w:b/>
          <w:sz w:val="48"/>
          <w:szCs w:val="48"/>
        </w:rPr>
        <w:t>РЕШЕНИЕ</w:t>
      </w:r>
    </w:p>
    <w:p w:rsidR="00C510B2" w:rsidRPr="00C510B2" w:rsidRDefault="00C510B2" w:rsidP="00C510B2">
      <w:pPr>
        <w:pStyle w:val="a9"/>
        <w:jc w:val="both"/>
        <w:rPr>
          <w:rFonts w:ascii="PT Astra Serif" w:hAnsi="PT Astra Serif"/>
          <w:sz w:val="28"/>
          <w:szCs w:val="28"/>
        </w:rPr>
      </w:pPr>
    </w:p>
    <w:p w:rsidR="00C510B2" w:rsidRPr="00C510B2" w:rsidRDefault="00C510B2" w:rsidP="00C510B2">
      <w:pPr>
        <w:pStyle w:val="a9"/>
        <w:jc w:val="both"/>
        <w:rPr>
          <w:rFonts w:ascii="PT Astra Serif" w:hAnsi="PT Astra Serif"/>
          <w:sz w:val="28"/>
          <w:szCs w:val="28"/>
        </w:rPr>
      </w:pPr>
    </w:p>
    <w:p w:rsidR="00C510B2" w:rsidRPr="00CA5D5A" w:rsidRDefault="00574CB1" w:rsidP="00C510B2">
      <w:pPr>
        <w:pStyle w:val="a9"/>
        <w:jc w:val="both"/>
        <w:rPr>
          <w:rFonts w:ascii="PT Astra Serif" w:hAnsi="PT Astra Serif"/>
          <w:sz w:val="28"/>
          <w:szCs w:val="28"/>
        </w:rPr>
      </w:pPr>
      <w:r>
        <w:rPr>
          <w:rFonts w:ascii="PT Astra Serif" w:hAnsi="PT Astra Serif"/>
          <w:sz w:val="28"/>
          <w:szCs w:val="28"/>
        </w:rPr>
        <w:t>27 марта</w:t>
      </w:r>
      <w:r w:rsidR="00CA5D5A">
        <w:rPr>
          <w:rFonts w:ascii="PT Astra Serif" w:hAnsi="PT Astra Serif"/>
          <w:sz w:val="28"/>
          <w:szCs w:val="28"/>
        </w:rPr>
        <w:t xml:space="preserve"> 2026</w:t>
      </w:r>
      <w:r w:rsidR="00C510B2" w:rsidRPr="00CA5D5A">
        <w:rPr>
          <w:rFonts w:ascii="PT Astra Serif" w:hAnsi="PT Astra Serif"/>
          <w:sz w:val="28"/>
          <w:szCs w:val="28"/>
        </w:rPr>
        <w:t xml:space="preserve"> г.</w:t>
      </w:r>
      <w:r w:rsidR="00CA5D5A">
        <w:rPr>
          <w:rFonts w:ascii="PT Astra Serif" w:hAnsi="PT Astra Serif"/>
          <w:sz w:val="28"/>
          <w:szCs w:val="28"/>
        </w:rPr>
        <w:t xml:space="preserve">                               </w:t>
      </w:r>
      <w:r w:rsidR="009963D6" w:rsidRPr="00CA5D5A">
        <w:rPr>
          <w:rFonts w:ascii="PT Astra Serif" w:hAnsi="PT Astra Serif"/>
          <w:sz w:val="28"/>
          <w:szCs w:val="28"/>
        </w:rPr>
        <w:t xml:space="preserve">                           </w:t>
      </w:r>
      <w:r w:rsidR="00C510B2" w:rsidRPr="00CA5D5A">
        <w:rPr>
          <w:rFonts w:ascii="PT Astra Serif" w:hAnsi="PT Astra Serif"/>
          <w:sz w:val="28"/>
          <w:szCs w:val="28"/>
        </w:rPr>
        <w:tab/>
      </w:r>
      <w:r>
        <w:rPr>
          <w:rFonts w:ascii="PT Astra Serif" w:hAnsi="PT Astra Serif"/>
          <w:sz w:val="28"/>
          <w:szCs w:val="28"/>
        </w:rPr>
        <w:t xml:space="preserve">             </w:t>
      </w:r>
      <w:r w:rsidR="00C510B2" w:rsidRPr="00CA5D5A">
        <w:rPr>
          <w:rFonts w:ascii="PT Astra Serif" w:hAnsi="PT Astra Serif"/>
          <w:sz w:val="28"/>
          <w:szCs w:val="28"/>
        </w:rPr>
        <w:tab/>
      </w:r>
      <w:r w:rsidR="00CA5D5A">
        <w:rPr>
          <w:rFonts w:ascii="PT Astra Serif" w:hAnsi="PT Astra Serif"/>
          <w:sz w:val="28"/>
          <w:szCs w:val="28"/>
        </w:rPr>
        <w:t xml:space="preserve">   </w:t>
      </w:r>
      <w:r>
        <w:rPr>
          <w:rFonts w:ascii="PT Astra Serif" w:hAnsi="PT Astra Serif"/>
          <w:sz w:val="28"/>
          <w:szCs w:val="28"/>
        </w:rPr>
        <w:t xml:space="preserve"> </w:t>
      </w:r>
      <w:r w:rsidR="00CA5D5A">
        <w:rPr>
          <w:rFonts w:ascii="PT Astra Serif" w:hAnsi="PT Astra Serif"/>
          <w:sz w:val="28"/>
          <w:szCs w:val="28"/>
        </w:rPr>
        <w:t xml:space="preserve">    </w:t>
      </w:r>
      <w:r w:rsidR="00C510B2" w:rsidRPr="00CA5D5A">
        <w:rPr>
          <w:rFonts w:ascii="PT Astra Serif" w:hAnsi="PT Astra Serif"/>
          <w:sz w:val="28"/>
          <w:szCs w:val="28"/>
        </w:rPr>
        <w:t xml:space="preserve">№ </w:t>
      </w:r>
      <w:r>
        <w:rPr>
          <w:rFonts w:ascii="PT Astra Serif" w:hAnsi="PT Astra Serif"/>
          <w:sz w:val="28"/>
          <w:szCs w:val="28"/>
        </w:rPr>
        <w:t>30/246</w:t>
      </w:r>
    </w:p>
    <w:p w:rsidR="00C510B2" w:rsidRPr="00CA5D5A" w:rsidRDefault="00C510B2" w:rsidP="00C510B2">
      <w:pPr>
        <w:pStyle w:val="a9"/>
        <w:jc w:val="center"/>
        <w:rPr>
          <w:rFonts w:ascii="PT Astra Serif" w:hAnsi="PT Astra Serif"/>
          <w:sz w:val="24"/>
          <w:szCs w:val="24"/>
        </w:rPr>
      </w:pPr>
      <w:r w:rsidRPr="00CA5D5A">
        <w:rPr>
          <w:rFonts w:ascii="PT Astra Serif" w:hAnsi="PT Astra Serif"/>
          <w:sz w:val="24"/>
          <w:szCs w:val="24"/>
        </w:rPr>
        <w:t>р.п. Вешкайма</w:t>
      </w:r>
    </w:p>
    <w:p w:rsidR="00C510B2" w:rsidRPr="00C510B2" w:rsidRDefault="00C510B2" w:rsidP="00C510B2">
      <w:pPr>
        <w:pStyle w:val="a9"/>
        <w:jc w:val="both"/>
        <w:rPr>
          <w:rFonts w:ascii="PT Astra Serif" w:hAnsi="PT Astra Serif"/>
          <w:sz w:val="28"/>
          <w:szCs w:val="28"/>
        </w:rPr>
      </w:pPr>
    </w:p>
    <w:p w:rsidR="00C510B2" w:rsidRPr="00463D01" w:rsidRDefault="00C510B2" w:rsidP="00C510B2">
      <w:pPr>
        <w:pStyle w:val="a9"/>
        <w:jc w:val="center"/>
        <w:rPr>
          <w:rFonts w:ascii="PT Astra Serif" w:hAnsi="PT Astra Serif"/>
          <w:b/>
          <w:sz w:val="28"/>
          <w:szCs w:val="28"/>
        </w:rPr>
      </w:pPr>
      <w:r w:rsidRPr="00463D01">
        <w:rPr>
          <w:rFonts w:ascii="PT Astra Serif" w:hAnsi="PT Astra Serif"/>
          <w:b/>
          <w:sz w:val="28"/>
          <w:szCs w:val="28"/>
        </w:rPr>
        <w:t>Об утверждении Положения о муниципальном контроле</w:t>
      </w:r>
    </w:p>
    <w:p w:rsidR="00C510B2" w:rsidRPr="00463D01" w:rsidRDefault="00C510B2" w:rsidP="00C510B2">
      <w:pPr>
        <w:pStyle w:val="a9"/>
        <w:jc w:val="center"/>
        <w:rPr>
          <w:rFonts w:ascii="PT Astra Serif" w:hAnsi="PT Astra Serif"/>
          <w:b/>
          <w:sz w:val="28"/>
          <w:szCs w:val="28"/>
        </w:rPr>
      </w:pPr>
      <w:r w:rsidRPr="00463D01">
        <w:rPr>
          <w:rFonts w:ascii="PT Astra Serif" w:hAnsi="PT Astra Serif"/>
          <w:b/>
          <w:sz w:val="28"/>
          <w:szCs w:val="28"/>
        </w:rPr>
        <w:t>на автомобильном транспорте и в дорожном хозяйстве на территории</w:t>
      </w:r>
    </w:p>
    <w:p w:rsidR="00CA5D5A" w:rsidRDefault="00C510B2" w:rsidP="00C510B2">
      <w:pPr>
        <w:pStyle w:val="a9"/>
        <w:jc w:val="center"/>
        <w:rPr>
          <w:rFonts w:ascii="PT Astra Serif" w:hAnsi="PT Astra Serif"/>
          <w:b/>
          <w:sz w:val="28"/>
          <w:szCs w:val="28"/>
        </w:rPr>
      </w:pPr>
      <w:r w:rsidRPr="00463D01">
        <w:rPr>
          <w:rFonts w:ascii="PT Astra Serif" w:hAnsi="PT Astra Serif"/>
          <w:b/>
          <w:sz w:val="28"/>
          <w:szCs w:val="28"/>
        </w:rPr>
        <w:t xml:space="preserve">муниципального образования «Вешкаймский район» </w:t>
      </w:r>
    </w:p>
    <w:p w:rsidR="00C510B2" w:rsidRPr="00463D01" w:rsidRDefault="00C510B2" w:rsidP="00C510B2">
      <w:pPr>
        <w:pStyle w:val="a9"/>
        <w:jc w:val="center"/>
        <w:rPr>
          <w:rFonts w:ascii="PT Astra Serif" w:hAnsi="PT Astra Serif"/>
          <w:b/>
          <w:sz w:val="28"/>
          <w:szCs w:val="28"/>
        </w:rPr>
      </w:pPr>
      <w:r w:rsidRPr="00463D01">
        <w:rPr>
          <w:rFonts w:ascii="PT Astra Serif" w:hAnsi="PT Astra Serif"/>
          <w:b/>
          <w:sz w:val="28"/>
          <w:szCs w:val="28"/>
        </w:rPr>
        <w:t>Ульяновской области</w:t>
      </w:r>
    </w:p>
    <w:p w:rsidR="00660D5D" w:rsidRPr="00463D01" w:rsidRDefault="00660D5D" w:rsidP="00C510B2">
      <w:pPr>
        <w:pStyle w:val="a9"/>
        <w:jc w:val="center"/>
        <w:rPr>
          <w:rFonts w:ascii="PT Astra Serif" w:hAnsi="PT Astra Serif"/>
          <w:b/>
          <w:sz w:val="28"/>
          <w:szCs w:val="28"/>
        </w:rPr>
      </w:pPr>
    </w:p>
    <w:p w:rsidR="00C510B2" w:rsidRPr="00463D01" w:rsidRDefault="00C510B2" w:rsidP="00C510B2">
      <w:pPr>
        <w:pStyle w:val="a9"/>
        <w:jc w:val="both"/>
        <w:rPr>
          <w:rFonts w:ascii="PT Astra Serif" w:hAnsi="PT Astra Serif"/>
          <w:sz w:val="28"/>
          <w:szCs w:val="28"/>
        </w:rPr>
      </w:pPr>
      <w:r w:rsidRPr="00463D01">
        <w:rPr>
          <w:rFonts w:ascii="PT Astra Serif" w:hAnsi="PT Astra Serif"/>
          <w:sz w:val="28"/>
          <w:szCs w:val="28"/>
        </w:rPr>
        <w:tab/>
        <w:t>В соответствии с</w:t>
      </w:r>
      <w:r w:rsidR="00CA5D5A">
        <w:rPr>
          <w:rFonts w:ascii="PT Astra Serif" w:hAnsi="PT Astra Serif"/>
          <w:sz w:val="28"/>
          <w:szCs w:val="28"/>
        </w:rPr>
        <w:t xml:space="preserve"> </w:t>
      </w:r>
      <w:r w:rsidRPr="00463D01">
        <w:rPr>
          <w:rFonts w:ascii="PT Astra Serif" w:hAnsi="PT Astra Serif"/>
          <w:sz w:val="28"/>
          <w:szCs w:val="28"/>
        </w:rPr>
        <w:t>Федеральным законом от 31 июля 2020 г. № 248-ФЗ «О государственном контроле (надзоре) и муниципальном контроле в Российской Федерации», Уставом муниципального образования «Вешкаймский район» Ульяновской области Совет депутатов муниципального образования «Вешкаймский район» Ульяновской области решил:</w:t>
      </w:r>
    </w:p>
    <w:p w:rsidR="00C510B2" w:rsidRPr="00463D01" w:rsidRDefault="00C510B2" w:rsidP="00C510B2">
      <w:pPr>
        <w:pStyle w:val="a9"/>
        <w:jc w:val="both"/>
        <w:rPr>
          <w:rFonts w:ascii="PT Astra Serif" w:hAnsi="PT Astra Serif"/>
          <w:sz w:val="28"/>
          <w:szCs w:val="28"/>
        </w:rPr>
      </w:pPr>
      <w:r w:rsidRPr="00463D01">
        <w:rPr>
          <w:rFonts w:ascii="PT Astra Serif" w:hAnsi="PT Astra Serif"/>
          <w:sz w:val="28"/>
          <w:szCs w:val="28"/>
        </w:rPr>
        <w:tab/>
        <w:t>1. Утвердить прилагаемое Положение о муниципальном контроле на автомобильном транспорте и в дорожном хозяйстве на территории муниципального образования «Вешкаймский район» Ульяновской области.</w:t>
      </w:r>
    </w:p>
    <w:p w:rsidR="00C510B2" w:rsidRPr="00463D01" w:rsidRDefault="00C510B2" w:rsidP="00C510B2">
      <w:pPr>
        <w:pStyle w:val="a9"/>
        <w:jc w:val="both"/>
        <w:rPr>
          <w:rFonts w:ascii="PT Astra Serif" w:hAnsi="PT Astra Serif"/>
          <w:sz w:val="28"/>
          <w:szCs w:val="28"/>
        </w:rPr>
      </w:pPr>
      <w:r w:rsidRPr="00463D01">
        <w:rPr>
          <w:rFonts w:ascii="PT Astra Serif" w:hAnsi="PT Astra Serif"/>
          <w:sz w:val="28"/>
          <w:szCs w:val="28"/>
        </w:rPr>
        <w:tab/>
        <w:t xml:space="preserve">2. Признать утратившим силу решение Совета депутатов муниципального образования «Вешкаймский район» Ульяновской области от </w:t>
      </w:r>
      <w:r w:rsidR="001A5663" w:rsidRPr="00463D01">
        <w:rPr>
          <w:rFonts w:ascii="PT Astra Serif" w:hAnsi="PT Astra Serif"/>
          <w:sz w:val="28"/>
          <w:szCs w:val="28"/>
        </w:rPr>
        <w:t>24.04.2025</w:t>
      </w:r>
      <w:r w:rsidRPr="00463D01">
        <w:rPr>
          <w:rFonts w:ascii="PT Astra Serif" w:hAnsi="PT Astra Serif"/>
          <w:sz w:val="28"/>
          <w:szCs w:val="28"/>
        </w:rPr>
        <w:t xml:space="preserve"> г. № </w:t>
      </w:r>
      <w:r w:rsidR="001A5663" w:rsidRPr="00463D01">
        <w:rPr>
          <w:rFonts w:ascii="PT Astra Serif" w:hAnsi="PT Astra Serif"/>
          <w:sz w:val="28"/>
          <w:szCs w:val="28"/>
        </w:rPr>
        <w:t>19/165</w:t>
      </w:r>
      <w:r w:rsidRPr="00463D01">
        <w:rPr>
          <w:rFonts w:ascii="PT Astra Serif" w:hAnsi="PT Astra Serif"/>
          <w:sz w:val="28"/>
          <w:szCs w:val="28"/>
        </w:rPr>
        <w:t xml:space="preserve"> «Об утверждении Положения о муниципальном контроле на автомобильном транспорте и в дорожном хозяйстве на территории муниципального образования «Вешкаймский район» Ульяновской области».</w:t>
      </w:r>
    </w:p>
    <w:p w:rsidR="00C510B2" w:rsidRPr="00463D01" w:rsidRDefault="001A5663" w:rsidP="00660D5D">
      <w:pPr>
        <w:pStyle w:val="a9"/>
        <w:ind w:firstLine="708"/>
        <w:jc w:val="both"/>
        <w:rPr>
          <w:rFonts w:ascii="PT Astra Serif" w:hAnsi="PT Astra Serif"/>
          <w:sz w:val="28"/>
          <w:szCs w:val="28"/>
        </w:rPr>
      </w:pPr>
      <w:r w:rsidRPr="00463D01">
        <w:rPr>
          <w:rFonts w:ascii="PT Astra Serif" w:hAnsi="PT Astra Serif"/>
          <w:sz w:val="28"/>
          <w:szCs w:val="28"/>
        </w:rPr>
        <w:t>3</w:t>
      </w:r>
      <w:r w:rsidR="00660D5D" w:rsidRPr="00463D01">
        <w:rPr>
          <w:rFonts w:ascii="PT Astra Serif" w:hAnsi="PT Astra Serif"/>
          <w:sz w:val="28"/>
          <w:szCs w:val="28"/>
        </w:rPr>
        <w:t xml:space="preserve">. </w:t>
      </w:r>
      <w:r w:rsidR="0085305F" w:rsidRPr="00463D01">
        <w:rPr>
          <w:rFonts w:ascii="PT Astra Serif" w:hAnsi="PT Astra Serif"/>
          <w:sz w:val="28"/>
          <w:szCs w:val="28"/>
        </w:rPr>
        <w:t>Настоящее решение вступает в силу на следующий день после его обнародования</w:t>
      </w:r>
      <w:r w:rsidR="00C510B2" w:rsidRPr="00463D01">
        <w:rPr>
          <w:rFonts w:ascii="PT Astra Serif" w:hAnsi="PT Astra Serif"/>
          <w:sz w:val="28"/>
          <w:szCs w:val="28"/>
        </w:rPr>
        <w:t>.</w:t>
      </w:r>
    </w:p>
    <w:p w:rsidR="00C510B2" w:rsidRPr="00463D01" w:rsidRDefault="00C510B2" w:rsidP="00C510B2">
      <w:pPr>
        <w:jc w:val="both"/>
        <w:rPr>
          <w:rFonts w:ascii="PT Astra Serif" w:hAnsi="PT Astra Serif"/>
          <w:sz w:val="28"/>
          <w:szCs w:val="28"/>
        </w:rPr>
      </w:pPr>
    </w:p>
    <w:p w:rsidR="00C510B2" w:rsidRPr="00463D01" w:rsidRDefault="00C510B2" w:rsidP="00660D5D">
      <w:pPr>
        <w:pStyle w:val="a9"/>
        <w:rPr>
          <w:rFonts w:ascii="PT Astra Serif" w:hAnsi="PT Astra Serif"/>
          <w:sz w:val="28"/>
          <w:szCs w:val="28"/>
        </w:rPr>
      </w:pPr>
      <w:r w:rsidRPr="00463D01">
        <w:rPr>
          <w:rFonts w:ascii="PT Astra Serif" w:hAnsi="PT Astra Serif"/>
          <w:sz w:val="28"/>
          <w:szCs w:val="28"/>
        </w:rPr>
        <w:t>Глава муниципального образования</w:t>
      </w:r>
    </w:p>
    <w:p w:rsidR="00C510B2" w:rsidRPr="00660D5D" w:rsidRDefault="00C510B2" w:rsidP="00660D5D">
      <w:pPr>
        <w:pStyle w:val="a9"/>
        <w:rPr>
          <w:rFonts w:ascii="PT Astra Serif" w:hAnsi="PT Astra Serif"/>
          <w:sz w:val="26"/>
          <w:szCs w:val="26"/>
        </w:rPr>
      </w:pPr>
      <w:r w:rsidRPr="00463D01">
        <w:rPr>
          <w:rFonts w:ascii="PT Astra Serif" w:hAnsi="PT Astra Serif"/>
          <w:sz w:val="28"/>
          <w:szCs w:val="28"/>
        </w:rPr>
        <w:t xml:space="preserve">«Вешкаймский район» </w:t>
      </w:r>
      <w:r w:rsidRPr="00463D01">
        <w:rPr>
          <w:rFonts w:ascii="PT Astra Serif" w:hAnsi="PT Astra Serif"/>
          <w:sz w:val="28"/>
          <w:szCs w:val="28"/>
        </w:rPr>
        <w:tab/>
      </w:r>
      <w:r w:rsidRPr="00463D01">
        <w:rPr>
          <w:rFonts w:ascii="PT Astra Serif" w:hAnsi="PT Astra Serif"/>
          <w:sz w:val="28"/>
          <w:szCs w:val="28"/>
        </w:rPr>
        <w:tab/>
      </w:r>
      <w:r w:rsidR="00463D01">
        <w:rPr>
          <w:rFonts w:ascii="PT Astra Serif" w:hAnsi="PT Astra Serif"/>
          <w:sz w:val="28"/>
          <w:szCs w:val="28"/>
        </w:rPr>
        <w:t xml:space="preserve"> </w:t>
      </w:r>
      <w:r w:rsidRPr="00463D01">
        <w:rPr>
          <w:rFonts w:ascii="PT Astra Serif" w:hAnsi="PT Astra Serif"/>
          <w:sz w:val="28"/>
          <w:szCs w:val="28"/>
        </w:rPr>
        <w:t xml:space="preserve">               </w:t>
      </w:r>
      <w:r w:rsidR="00660D5D" w:rsidRPr="00463D01">
        <w:rPr>
          <w:rFonts w:ascii="PT Astra Serif" w:hAnsi="PT Astra Serif"/>
          <w:sz w:val="28"/>
          <w:szCs w:val="28"/>
        </w:rPr>
        <w:t xml:space="preserve">                  </w:t>
      </w:r>
      <w:r w:rsidRPr="00463D01">
        <w:rPr>
          <w:rFonts w:ascii="PT Astra Serif" w:hAnsi="PT Astra Serif"/>
          <w:sz w:val="28"/>
          <w:szCs w:val="28"/>
        </w:rPr>
        <w:t xml:space="preserve">                </w:t>
      </w:r>
      <w:r w:rsidRPr="00463D01">
        <w:rPr>
          <w:rFonts w:ascii="PT Astra Serif" w:hAnsi="PT Astra Serif"/>
          <w:sz w:val="28"/>
          <w:szCs w:val="28"/>
        </w:rPr>
        <w:tab/>
        <w:t xml:space="preserve">      Р.И. Камаев</w:t>
      </w:r>
    </w:p>
    <w:p w:rsidR="00C510B2" w:rsidRDefault="00C510B2" w:rsidP="00C510B2">
      <w:pPr>
        <w:pStyle w:val="a9"/>
        <w:jc w:val="right"/>
        <w:rPr>
          <w:rFonts w:ascii="PT Astra Serif" w:hAnsi="PT Astra Serif"/>
          <w:sz w:val="24"/>
          <w:szCs w:val="24"/>
        </w:rPr>
      </w:pPr>
    </w:p>
    <w:p w:rsidR="001A5663" w:rsidRDefault="001A5663" w:rsidP="00C510B2">
      <w:pPr>
        <w:pStyle w:val="a9"/>
        <w:jc w:val="right"/>
        <w:rPr>
          <w:rFonts w:ascii="PT Astra Serif" w:hAnsi="PT Astra Serif"/>
          <w:sz w:val="24"/>
          <w:szCs w:val="24"/>
        </w:rPr>
      </w:pPr>
    </w:p>
    <w:p w:rsidR="001A5663" w:rsidRDefault="001A5663" w:rsidP="00C510B2">
      <w:pPr>
        <w:pStyle w:val="a9"/>
        <w:jc w:val="right"/>
        <w:rPr>
          <w:rFonts w:ascii="PT Astra Serif" w:hAnsi="PT Astra Serif"/>
          <w:sz w:val="24"/>
          <w:szCs w:val="24"/>
        </w:rPr>
      </w:pPr>
    </w:p>
    <w:p w:rsidR="001A5663" w:rsidRDefault="001A5663" w:rsidP="00C510B2">
      <w:pPr>
        <w:pStyle w:val="a9"/>
        <w:jc w:val="right"/>
        <w:rPr>
          <w:rFonts w:ascii="PT Astra Serif" w:hAnsi="PT Astra Serif"/>
          <w:sz w:val="24"/>
          <w:szCs w:val="24"/>
        </w:rPr>
      </w:pPr>
    </w:p>
    <w:p w:rsidR="001A5663" w:rsidRDefault="001A5663" w:rsidP="00C510B2">
      <w:pPr>
        <w:pStyle w:val="a9"/>
        <w:jc w:val="right"/>
        <w:rPr>
          <w:rFonts w:ascii="PT Astra Serif" w:hAnsi="PT Astra Serif"/>
          <w:sz w:val="24"/>
          <w:szCs w:val="24"/>
        </w:rPr>
      </w:pPr>
    </w:p>
    <w:p w:rsidR="00CA5D5A" w:rsidRDefault="00CA5D5A" w:rsidP="00C510B2">
      <w:pPr>
        <w:pStyle w:val="a9"/>
        <w:jc w:val="right"/>
        <w:rPr>
          <w:rFonts w:ascii="PT Astra Serif" w:hAnsi="PT Astra Serif"/>
          <w:sz w:val="24"/>
          <w:szCs w:val="24"/>
        </w:rPr>
      </w:pPr>
    </w:p>
    <w:p w:rsidR="00CA5D5A" w:rsidRDefault="00CA5D5A" w:rsidP="00C510B2">
      <w:pPr>
        <w:pStyle w:val="a9"/>
        <w:jc w:val="right"/>
        <w:rPr>
          <w:rFonts w:ascii="PT Astra Serif" w:hAnsi="PT Astra Serif"/>
          <w:sz w:val="24"/>
          <w:szCs w:val="24"/>
        </w:rPr>
      </w:pPr>
    </w:p>
    <w:p w:rsidR="001A5663" w:rsidRDefault="001A5663" w:rsidP="00C510B2">
      <w:pPr>
        <w:pStyle w:val="a9"/>
        <w:jc w:val="right"/>
        <w:rPr>
          <w:rFonts w:ascii="PT Astra Serif" w:hAnsi="PT Astra Serif"/>
          <w:sz w:val="24"/>
          <w:szCs w:val="24"/>
        </w:rPr>
      </w:pPr>
    </w:p>
    <w:p w:rsidR="001A5663" w:rsidRDefault="001A5663" w:rsidP="00C510B2">
      <w:pPr>
        <w:pStyle w:val="a9"/>
        <w:jc w:val="right"/>
        <w:rPr>
          <w:rFonts w:ascii="PT Astra Serif" w:hAnsi="PT Astra Serif"/>
          <w:sz w:val="24"/>
          <w:szCs w:val="24"/>
        </w:rPr>
      </w:pPr>
    </w:p>
    <w:p w:rsidR="00CA5D5A" w:rsidRDefault="00CA5D5A" w:rsidP="00C510B2">
      <w:pPr>
        <w:pStyle w:val="a9"/>
        <w:jc w:val="right"/>
        <w:rPr>
          <w:rFonts w:ascii="PT Astra Serif" w:hAnsi="PT Astra Serif"/>
          <w:sz w:val="24"/>
          <w:szCs w:val="24"/>
        </w:rPr>
      </w:pPr>
      <w:r>
        <w:rPr>
          <w:rFonts w:ascii="PT Astra Serif" w:hAnsi="PT Astra Serif"/>
          <w:sz w:val="24"/>
          <w:szCs w:val="24"/>
        </w:rPr>
        <w:lastRenderedPageBreak/>
        <w:t>УТВЕРЖДЕНО</w:t>
      </w:r>
    </w:p>
    <w:p w:rsidR="00C510B2" w:rsidRPr="00C510B2" w:rsidRDefault="00C510B2" w:rsidP="00CA5D5A">
      <w:pPr>
        <w:pStyle w:val="a9"/>
        <w:jc w:val="center"/>
        <w:rPr>
          <w:rFonts w:ascii="PT Astra Serif" w:hAnsi="PT Astra Serif"/>
          <w:sz w:val="24"/>
          <w:szCs w:val="24"/>
        </w:rPr>
      </w:pPr>
      <w:r w:rsidRPr="00C510B2">
        <w:rPr>
          <w:rFonts w:ascii="PT Astra Serif" w:hAnsi="PT Astra Serif"/>
          <w:sz w:val="24"/>
          <w:szCs w:val="24"/>
        </w:rPr>
        <w:t xml:space="preserve"> </w:t>
      </w:r>
      <w:r w:rsidR="00CA5D5A">
        <w:rPr>
          <w:rFonts w:ascii="PT Astra Serif" w:hAnsi="PT Astra Serif"/>
          <w:sz w:val="24"/>
          <w:szCs w:val="24"/>
        </w:rPr>
        <w:t xml:space="preserve">                                                                                                         р</w:t>
      </w:r>
      <w:r w:rsidRPr="00C510B2">
        <w:rPr>
          <w:rFonts w:ascii="PT Astra Serif" w:hAnsi="PT Astra Serif"/>
          <w:sz w:val="24"/>
          <w:szCs w:val="24"/>
        </w:rPr>
        <w:t>ешени</w:t>
      </w:r>
      <w:r w:rsidR="00CA5D5A">
        <w:rPr>
          <w:rFonts w:ascii="PT Astra Serif" w:hAnsi="PT Astra Serif"/>
          <w:sz w:val="24"/>
          <w:szCs w:val="24"/>
        </w:rPr>
        <w:t xml:space="preserve">ем </w:t>
      </w:r>
      <w:r w:rsidRPr="00C510B2">
        <w:rPr>
          <w:rFonts w:ascii="PT Astra Serif" w:hAnsi="PT Astra Serif"/>
          <w:sz w:val="24"/>
          <w:szCs w:val="24"/>
        </w:rPr>
        <w:t xml:space="preserve">Совета депутатов </w:t>
      </w:r>
    </w:p>
    <w:p w:rsidR="00C510B2" w:rsidRPr="00C510B2" w:rsidRDefault="00C510B2" w:rsidP="00C510B2">
      <w:pPr>
        <w:pStyle w:val="a9"/>
        <w:jc w:val="right"/>
        <w:rPr>
          <w:rFonts w:ascii="PT Astra Serif" w:hAnsi="PT Astra Serif"/>
          <w:sz w:val="24"/>
          <w:szCs w:val="24"/>
        </w:rPr>
      </w:pPr>
      <w:r w:rsidRPr="00C510B2">
        <w:rPr>
          <w:rFonts w:ascii="PT Astra Serif" w:hAnsi="PT Astra Serif"/>
          <w:sz w:val="24"/>
          <w:szCs w:val="24"/>
        </w:rPr>
        <w:t xml:space="preserve">муниципального образования </w:t>
      </w:r>
    </w:p>
    <w:p w:rsidR="00C510B2" w:rsidRPr="00C510B2" w:rsidRDefault="00CA5D5A" w:rsidP="00CA5D5A">
      <w:pPr>
        <w:pStyle w:val="a9"/>
        <w:jc w:val="center"/>
        <w:rPr>
          <w:rFonts w:ascii="PT Astra Serif" w:hAnsi="PT Astra Serif"/>
          <w:sz w:val="24"/>
          <w:szCs w:val="24"/>
        </w:rPr>
      </w:pPr>
      <w:r>
        <w:rPr>
          <w:rFonts w:ascii="PT Astra Serif" w:hAnsi="PT Astra Serif"/>
          <w:sz w:val="24"/>
          <w:szCs w:val="24"/>
        </w:rPr>
        <w:t xml:space="preserve">                                                                               </w:t>
      </w:r>
      <w:r w:rsidR="00C510B2" w:rsidRPr="00C510B2">
        <w:rPr>
          <w:rFonts w:ascii="PT Astra Serif" w:hAnsi="PT Astra Serif"/>
          <w:sz w:val="24"/>
          <w:szCs w:val="24"/>
        </w:rPr>
        <w:t xml:space="preserve">«Вешкаймский район» Ульяновской области </w:t>
      </w:r>
    </w:p>
    <w:p w:rsidR="00C510B2" w:rsidRPr="00CA5D5A" w:rsidRDefault="00C510B2" w:rsidP="00C510B2">
      <w:pPr>
        <w:pStyle w:val="a9"/>
        <w:jc w:val="right"/>
        <w:rPr>
          <w:rFonts w:ascii="PT Astra Serif" w:hAnsi="PT Astra Serif"/>
          <w:sz w:val="24"/>
          <w:szCs w:val="24"/>
        </w:rPr>
      </w:pPr>
      <w:r w:rsidRPr="00CA5D5A">
        <w:rPr>
          <w:rFonts w:ascii="PT Astra Serif" w:hAnsi="PT Astra Serif"/>
          <w:sz w:val="24"/>
          <w:szCs w:val="24"/>
        </w:rPr>
        <w:t xml:space="preserve">от </w:t>
      </w:r>
      <w:r w:rsidR="00574CB1">
        <w:rPr>
          <w:rFonts w:ascii="PT Astra Serif" w:hAnsi="PT Astra Serif"/>
          <w:sz w:val="24"/>
          <w:szCs w:val="24"/>
        </w:rPr>
        <w:t xml:space="preserve">27 марта </w:t>
      </w:r>
      <w:r w:rsidR="00CA5D5A">
        <w:rPr>
          <w:rFonts w:ascii="PT Astra Serif" w:hAnsi="PT Astra Serif"/>
          <w:sz w:val="24"/>
          <w:szCs w:val="24"/>
        </w:rPr>
        <w:t>2026 г.</w:t>
      </w:r>
      <w:r w:rsidRPr="00CA5D5A">
        <w:rPr>
          <w:rFonts w:ascii="PT Astra Serif" w:hAnsi="PT Astra Serif"/>
          <w:sz w:val="24"/>
          <w:szCs w:val="24"/>
        </w:rPr>
        <w:t xml:space="preserve"> №</w:t>
      </w:r>
      <w:r w:rsidR="00CA5D5A">
        <w:rPr>
          <w:rFonts w:ascii="PT Astra Serif" w:hAnsi="PT Astra Serif"/>
          <w:sz w:val="24"/>
          <w:szCs w:val="24"/>
        </w:rPr>
        <w:t xml:space="preserve"> </w:t>
      </w:r>
      <w:r w:rsidR="00574CB1">
        <w:rPr>
          <w:rFonts w:ascii="PT Astra Serif" w:hAnsi="PT Astra Serif"/>
          <w:sz w:val="24"/>
          <w:szCs w:val="24"/>
        </w:rPr>
        <w:t>30/246</w:t>
      </w:r>
      <w:r w:rsidR="00CE5D97">
        <w:rPr>
          <w:rFonts w:ascii="PT Astra Serif" w:hAnsi="PT Astra Serif"/>
          <w:sz w:val="24"/>
          <w:szCs w:val="24"/>
        </w:rPr>
        <w:t xml:space="preserve">                                </w:t>
      </w:r>
    </w:p>
    <w:p w:rsidR="00C510B2" w:rsidRDefault="00C510B2" w:rsidP="00357743">
      <w:pPr>
        <w:spacing w:after="0"/>
        <w:ind w:firstLine="709"/>
        <w:jc w:val="center"/>
        <w:rPr>
          <w:rFonts w:ascii="PT Astra Serif" w:hAnsi="PT Astra Serif" w:cs="Times New Roman"/>
          <w:b/>
          <w:sz w:val="28"/>
          <w:szCs w:val="28"/>
        </w:rPr>
      </w:pPr>
    </w:p>
    <w:p w:rsidR="00CA5D5A" w:rsidRDefault="00CA5D5A" w:rsidP="007705FB">
      <w:pPr>
        <w:pStyle w:val="a9"/>
        <w:jc w:val="center"/>
        <w:rPr>
          <w:rFonts w:ascii="PT Astra Serif" w:hAnsi="PT Astra Serif"/>
          <w:b/>
          <w:sz w:val="28"/>
          <w:szCs w:val="28"/>
        </w:rPr>
      </w:pPr>
    </w:p>
    <w:p w:rsidR="00357743" w:rsidRPr="007705FB" w:rsidRDefault="00357743" w:rsidP="007705FB">
      <w:pPr>
        <w:pStyle w:val="a9"/>
        <w:jc w:val="center"/>
        <w:rPr>
          <w:rFonts w:ascii="PT Astra Serif" w:hAnsi="PT Astra Serif"/>
          <w:b/>
          <w:sz w:val="28"/>
          <w:szCs w:val="28"/>
        </w:rPr>
      </w:pPr>
      <w:r w:rsidRPr="007705FB">
        <w:rPr>
          <w:rFonts w:ascii="PT Astra Serif" w:hAnsi="PT Astra Serif"/>
          <w:b/>
          <w:sz w:val="28"/>
          <w:szCs w:val="28"/>
        </w:rPr>
        <w:t>Положение</w:t>
      </w:r>
    </w:p>
    <w:p w:rsidR="00357743" w:rsidRPr="007705FB" w:rsidRDefault="00357743" w:rsidP="007705FB">
      <w:pPr>
        <w:pStyle w:val="a9"/>
        <w:jc w:val="center"/>
        <w:rPr>
          <w:rFonts w:ascii="PT Astra Serif" w:hAnsi="PT Astra Serif"/>
          <w:b/>
          <w:sz w:val="28"/>
          <w:szCs w:val="28"/>
        </w:rPr>
      </w:pPr>
      <w:r w:rsidRPr="007705FB">
        <w:rPr>
          <w:rFonts w:ascii="PT Astra Serif" w:hAnsi="PT Astra Serif"/>
          <w:b/>
          <w:sz w:val="28"/>
          <w:szCs w:val="28"/>
        </w:rPr>
        <w:t>об осуществлении муниципального контроля</w:t>
      </w:r>
    </w:p>
    <w:p w:rsidR="007705FB" w:rsidRPr="007705FB" w:rsidRDefault="007705FB" w:rsidP="007705FB">
      <w:pPr>
        <w:pStyle w:val="a9"/>
        <w:jc w:val="center"/>
        <w:rPr>
          <w:rFonts w:ascii="PT Astra Serif" w:hAnsi="PT Astra Serif"/>
          <w:b/>
          <w:bCs/>
          <w:sz w:val="28"/>
          <w:szCs w:val="28"/>
        </w:rPr>
      </w:pPr>
      <w:r w:rsidRPr="007705FB">
        <w:rPr>
          <w:rFonts w:ascii="PT Astra Serif" w:hAnsi="PT Astra Serif"/>
          <w:b/>
          <w:bCs/>
          <w:sz w:val="28"/>
          <w:szCs w:val="28"/>
        </w:rPr>
        <w:t>на автомобильном транспорте и в дорожном хозяйстве на территории</w:t>
      </w:r>
    </w:p>
    <w:p w:rsidR="00CA5D5A" w:rsidRDefault="007705FB" w:rsidP="007705FB">
      <w:pPr>
        <w:pStyle w:val="a9"/>
        <w:jc w:val="center"/>
        <w:rPr>
          <w:rFonts w:ascii="PT Astra Serif" w:hAnsi="PT Astra Serif"/>
          <w:b/>
          <w:bCs/>
          <w:sz w:val="28"/>
          <w:szCs w:val="28"/>
        </w:rPr>
      </w:pPr>
      <w:r w:rsidRPr="007705FB">
        <w:rPr>
          <w:rFonts w:ascii="PT Astra Serif" w:hAnsi="PT Astra Serif"/>
          <w:b/>
          <w:bCs/>
          <w:sz w:val="28"/>
          <w:szCs w:val="28"/>
        </w:rPr>
        <w:t xml:space="preserve">муниципального образования «Вешкаймский район» </w:t>
      </w:r>
    </w:p>
    <w:p w:rsidR="007705FB" w:rsidRPr="007705FB" w:rsidRDefault="007705FB" w:rsidP="007705FB">
      <w:pPr>
        <w:pStyle w:val="a9"/>
        <w:jc w:val="center"/>
        <w:rPr>
          <w:rFonts w:ascii="PT Astra Serif" w:hAnsi="PT Astra Serif"/>
          <w:b/>
          <w:bCs/>
          <w:sz w:val="28"/>
          <w:szCs w:val="28"/>
        </w:rPr>
      </w:pPr>
      <w:r w:rsidRPr="007705FB">
        <w:rPr>
          <w:rFonts w:ascii="PT Astra Serif" w:hAnsi="PT Astra Serif"/>
          <w:b/>
          <w:bCs/>
          <w:sz w:val="28"/>
          <w:szCs w:val="28"/>
        </w:rPr>
        <w:t>Ульяновской области</w:t>
      </w:r>
    </w:p>
    <w:p w:rsidR="00C510B2" w:rsidRPr="00660D5D" w:rsidRDefault="00C510B2" w:rsidP="00660D5D">
      <w:pPr>
        <w:spacing w:after="0"/>
        <w:ind w:left="-284" w:firstLine="709"/>
        <w:jc w:val="center"/>
        <w:rPr>
          <w:rFonts w:ascii="PT Astra Serif" w:hAnsi="PT Astra Serif" w:cs="Times New Roman"/>
          <w:b/>
          <w:sz w:val="28"/>
          <w:szCs w:val="28"/>
        </w:rPr>
      </w:pPr>
    </w:p>
    <w:p w:rsidR="00357743" w:rsidRPr="00660D5D" w:rsidRDefault="00357743" w:rsidP="00660D5D">
      <w:pPr>
        <w:pStyle w:val="a6"/>
        <w:numPr>
          <w:ilvl w:val="0"/>
          <w:numId w:val="1"/>
        </w:numPr>
        <w:spacing w:after="0"/>
        <w:ind w:left="-284"/>
        <w:jc w:val="center"/>
        <w:rPr>
          <w:rFonts w:ascii="PT Astra Serif" w:hAnsi="PT Astra Serif"/>
          <w:sz w:val="28"/>
          <w:szCs w:val="28"/>
        </w:rPr>
      </w:pPr>
      <w:r w:rsidRPr="00660D5D">
        <w:rPr>
          <w:rFonts w:ascii="PT Astra Serif" w:hAnsi="PT Astra Serif"/>
          <w:b/>
          <w:sz w:val="28"/>
          <w:szCs w:val="28"/>
        </w:rPr>
        <w:t>Общие положения</w:t>
      </w:r>
    </w:p>
    <w:p w:rsidR="00357743" w:rsidRPr="00660D5D" w:rsidRDefault="00357743" w:rsidP="00660D5D">
      <w:pPr>
        <w:pStyle w:val="a6"/>
        <w:spacing w:after="0"/>
        <w:ind w:left="-284"/>
        <w:jc w:val="both"/>
        <w:rPr>
          <w:rFonts w:ascii="PT Astra Serif" w:hAnsi="PT Astra Serif"/>
          <w:b/>
          <w:sz w:val="28"/>
          <w:szCs w:val="28"/>
        </w:rPr>
      </w:pP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1.1. Настоящее Положение устанавливает порядок осуществления муниципального контроля на автомобильном транспорте и в дорожном хозяйстве на территории муниципального образования «Вешкаймский район» (далее — Муниципальный контроль).</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оценки соблюдения обязательных требований, выявления их нарушений, принятия предусмотренных законодательством Российской Федерации мер по предупреждению, пресечению,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1.3. Предметом Муниципального контроля является соблюдение обязательных требований:</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 xml:space="preserve">           1) в области автомобильных дорог и дорожной деятельности, установленных в отношении автомобильных дорог местного значения:</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ab/>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ab/>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ab/>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 xml:space="preserve">1.4. Контрольным органом, осуществляющим Муниципальный контроль, является администрация муниципального образования «Вешкаймский район» (далее — Контрольный орган). </w:t>
      </w:r>
    </w:p>
    <w:p w:rsidR="001A5663" w:rsidRPr="008818F5" w:rsidRDefault="00357743" w:rsidP="001A5663">
      <w:pPr>
        <w:pStyle w:val="ConsPlusNormal"/>
        <w:ind w:firstLine="709"/>
        <w:jc w:val="both"/>
        <w:rPr>
          <w:color w:val="000000" w:themeColor="text1"/>
          <w:sz w:val="28"/>
          <w:szCs w:val="28"/>
        </w:rPr>
      </w:pPr>
      <w:r w:rsidRPr="00BB1D53">
        <w:rPr>
          <w:rFonts w:ascii="PT Astra Serif" w:hAnsi="PT Astra Serif"/>
          <w:sz w:val="28"/>
          <w:szCs w:val="28"/>
        </w:rPr>
        <w:lastRenderedPageBreak/>
        <w:t xml:space="preserve">1.5. Должностными лицами Администрации, уполномоченными на осуществление Муниципального контроля от имени Администрации, </w:t>
      </w:r>
      <w:r w:rsidR="001A5663" w:rsidRPr="008818F5">
        <w:rPr>
          <w:color w:val="000000" w:themeColor="text1"/>
          <w:sz w:val="28"/>
          <w:szCs w:val="28"/>
        </w:rPr>
        <w:t>вправе осуществлять следующие должностные лица:</w:t>
      </w:r>
    </w:p>
    <w:p w:rsidR="001A5663" w:rsidRPr="008818F5" w:rsidRDefault="001A5663" w:rsidP="001A5663">
      <w:pPr>
        <w:pStyle w:val="ConsPlusNormal"/>
        <w:ind w:firstLine="709"/>
        <w:jc w:val="both"/>
        <w:rPr>
          <w:color w:val="000000" w:themeColor="text1"/>
          <w:sz w:val="28"/>
          <w:szCs w:val="28"/>
        </w:rPr>
      </w:pPr>
      <w:r w:rsidRPr="008818F5">
        <w:rPr>
          <w:color w:val="000000" w:themeColor="text1"/>
          <w:sz w:val="28"/>
          <w:szCs w:val="28"/>
        </w:rPr>
        <w:t>1) руководитель уполномоченного органа;</w:t>
      </w:r>
    </w:p>
    <w:p w:rsidR="001A5663" w:rsidRPr="008818F5" w:rsidRDefault="001A5663" w:rsidP="001A5663">
      <w:pPr>
        <w:pStyle w:val="ConsPlusNormal"/>
        <w:ind w:firstLine="709"/>
        <w:jc w:val="both"/>
        <w:rPr>
          <w:color w:val="000000" w:themeColor="text1"/>
          <w:sz w:val="28"/>
          <w:szCs w:val="28"/>
        </w:rPr>
      </w:pPr>
      <w:r w:rsidRPr="008818F5">
        <w:rPr>
          <w:color w:val="000000" w:themeColor="text1"/>
          <w:sz w:val="28"/>
          <w:szCs w:val="28"/>
        </w:rPr>
        <w:t xml:space="preserve">2) должностное лицо уполномоченного органа, в должностные обязанности которого входит осуществление полномочий по проведению муниципального контроля, в том числе проведение профилактических мероприятий и контрольных мероприятий (далее - инспектор). Инспектор осуществляет свои права и обязанности в соответствии со </w:t>
      </w:r>
      <w:hyperlink r:id="rId8">
        <w:r w:rsidRPr="008818F5">
          <w:rPr>
            <w:color w:val="000000" w:themeColor="text1"/>
            <w:sz w:val="28"/>
            <w:szCs w:val="28"/>
          </w:rPr>
          <w:t>статьей 29</w:t>
        </w:r>
      </w:hyperlink>
      <w:r w:rsidRPr="008818F5">
        <w:rPr>
          <w:color w:val="000000" w:themeColor="text1"/>
          <w:sz w:val="28"/>
          <w:szCs w:val="28"/>
        </w:rPr>
        <w:t xml:space="preserve"> Федерального закона № 248-ФЗ.</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 xml:space="preserve">1.6. 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1.7. Инспектора при осуществлении Муниципального контроля имеют права, исполняют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1.8. Объектами Муниципального контроля являются:</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w:t>
      </w:r>
      <w:r w:rsidRPr="00BB1D53">
        <w:rPr>
          <w:rFonts w:ascii="PT Astra Serif" w:eastAsia="Times New Roman" w:hAnsi="PT Astra Serif"/>
          <w:sz w:val="28"/>
          <w:szCs w:val="28"/>
        </w:rPr>
        <w:t xml:space="preserve"> </w:t>
      </w:r>
      <w:r w:rsidRPr="00BB1D53">
        <w:rPr>
          <w:rFonts w:ascii="PT Astra Serif" w:hAnsi="PT Astra Serif"/>
          <w:sz w:val="28"/>
          <w:szCs w:val="28"/>
        </w:rPr>
        <w:t>деятельность, действия (бездействие) граждан и организаций (далее - Контролируемые лица), осуществляющих эксплуатацию объектов дорожного сервиса, размещенных в полосах отвода и (или) придорожных полосах Автомобильных дорог,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w:t>
      </w:r>
      <w:r w:rsidRPr="00BB1D53">
        <w:rPr>
          <w:rFonts w:ascii="PT Astra Serif" w:eastAsia="Times New Roman" w:hAnsi="PT Astra Serif"/>
          <w:sz w:val="28"/>
          <w:szCs w:val="28"/>
        </w:rPr>
        <w:t xml:space="preserve"> </w:t>
      </w:r>
      <w:r w:rsidRPr="00BB1D53">
        <w:rPr>
          <w:rFonts w:ascii="PT Astra Serif" w:hAnsi="PT Astra Serif"/>
          <w:sz w:val="28"/>
          <w:szCs w:val="28"/>
        </w:rPr>
        <w:t>результаты деятельности Контролируемых лиц, осуществляющих эксплуатацию объектов дорожного сервиса, размещенных в полосах отвода и (или) придорожных полосах Автомобильных дорог, в том числе работы, к которым предъявляются обязательные требования;</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w:t>
      </w:r>
      <w:r w:rsidRPr="00BB1D53">
        <w:rPr>
          <w:rFonts w:ascii="PT Astra Serif" w:eastAsia="Times New Roman" w:hAnsi="PT Astra Serif"/>
          <w:sz w:val="28"/>
          <w:szCs w:val="28"/>
        </w:rPr>
        <w:t xml:space="preserve"> </w:t>
      </w:r>
      <w:r w:rsidRPr="00BB1D53">
        <w:rPr>
          <w:rFonts w:ascii="PT Astra Serif" w:hAnsi="PT Astra Serif"/>
          <w:sz w:val="28"/>
          <w:szCs w:val="28"/>
        </w:rPr>
        <w:t>полосы отвода и (или) придорожные полосы Автомобильных дорог, объекты дорожного сервиса, размещенные в их границах.</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w:t>
      </w:r>
      <w:r w:rsidRPr="00BB1D53">
        <w:rPr>
          <w:rFonts w:ascii="PT Astra Serif" w:eastAsia="Times New Roman" w:hAnsi="PT Astra Serif"/>
          <w:sz w:val="28"/>
          <w:szCs w:val="28"/>
        </w:rPr>
        <w:t xml:space="preserve"> </w:t>
      </w:r>
      <w:r w:rsidRPr="00BB1D53">
        <w:rPr>
          <w:rFonts w:ascii="PT Astra Serif" w:hAnsi="PT Astra Serif"/>
          <w:sz w:val="28"/>
          <w:szCs w:val="28"/>
        </w:rPr>
        <w:t>деятельность, действия (бездействие) граждан и организаций в отношении Автомобильных дорог, в рамках которых должны соблюдаться обязательные требования по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соблюдения обязательных требований по обеспечению сохранности Автомобильных дорог, в том числе предъявляемые к гражданам и организациям, осуществляющим деятельность, действия (бездействие);</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w:t>
      </w:r>
      <w:r w:rsidRPr="00BB1D53">
        <w:rPr>
          <w:rFonts w:ascii="PT Astra Serif" w:eastAsia="Times New Roman" w:hAnsi="PT Astra Serif"/>
          <w:sz w:val="28"/>
          <w:szCs w:val="28"/>
        </w:rPr>
        <w:t xml:space="preserve"> </w:t>
      </w:r>
      <w:r w:rsidRPr="00BB1D53">
        <w:rPr>
          <w:rFonts w:ascii="PT Astra Serif" w:hAnsi="PT Astra Serif"/>
          <w:sz w:val="28"/>
          <w:szCs w:val="28"/>
        </w:rPr>
        <w:t>результаты деятельности Контролируемых лиц в отношении Автомобильных дорог;</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w:t>
      </w:r>
      <w:r w:rsidRPr="00BB1D53">
        <w:rPr>
          <w:rFonts w:ascii="PT Astra Serif" w:eastAsia="Times New Roman" w:hAnsi="PT Astra Serif"/>
          <w:sz w:val="28"/>
          <w:szCs w:val="28"/>
        </w:rPr>
        <w:t xml:space="preserve"> </w:t>
      </w:r>
      <w:r w:rsidRPr="00BB1D53">
        <w:rPr>
          <w:rFonts w:ascii="PT Astra Serif" w:hAnsi="PT Astra Serif"/>
          <w:sz w:val="28"/>
          <w:szCs w:val="28"/>
        </w:rPr>
        <w:t>автомобильные дороги в части соблюдения обязательных требований по обеспечению сохранности Автомобильных дорог.</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1.9. Муниципальный контроль осуществляется в соответствии с:</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lastRenderedPageBreak/>
        <w:t>–</w:t>
      </w:r>
      <w:r w:rsidRPr="00BB1D53">
        <w:rPr>
          <w:rFonts w:ascii="PT Astra Serif" w:eastAsia="Times New Roman" w:hAnsi="PT Astra Serif"/>
          <w:sz w:val="28"/>
          <w:szCs w:val="28"/>
        </w:rPr>
        <w:t xml:space="preserve"> </w:t>
      </w:r>
      <w:r w:rsidRPr="00BB1D53">
        <w:rPr>
          <w:rFonts w:ascii="PT Astra Serif" w:hAnsi="PT Astra Serif"/>
          <w:sz w:val="28"/>
          <w:szCs w:val="28"/>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w:t>
      </w:r>
      <w:r w:rsidRPr="00BB1D53">
        <w:rPr>
          <w:rFonts w:ascii="PT Astra Serif" w:eastAsia="Times New Roman" w:hAnsi="PT Astra Serif"/>
          <w:sz w:val="28"/>
          <w:szCs w:val="28"/>
        </w:rPr>
        <w:t xml:space="preserve"> </w:t>
      </w:r>
      <w:r w:rsidRPr="00BB1D53">
        <w:rPr>
          <w:rFonts w:ascii="PT Astra Serif" w:hAnsi="PT Astra Serif"/>
          <w:sz w:val="28"/>
          <w:szCs w:val="28"/>
        </w:rPr>
        <w:t>Федеральным законом от 08.11.2007 № 259-ФЗ «Устав автомобильного транспорта и городского наземного электрического транспорта»;</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w:t>
      </w:r>
      <w:r w:rsidRPr="00BB1D53">
        <w:rPr>
          <w:rFonts w:ascii="PT Astra Serif" w:eastAsia="Times New Roman" w:hAnsi="PT Astra Serif"/>
          <w:sz w:val="28"/>
          <w:szCs w:val="28"/>
        </w:rPr>
        <w:t xml:space="preserve"> </w:t>
      </w:r>
      <w:r w:rsidRPr="00BB1D53">
        <w:rPr>
          <w:rFonts w:ascii="PT Astra Serif" w:hAnsi="PT Astra Serif"/>
          <w:sz w:val="28"/>
          <w:szCs w:val="28"/>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w:t>
      </w:r>
      <w:r w:rsidRPr="00BB1D53">
        <w:rPr>
          <w:rFonts w:ascii="PT Astra Serif" w:eastAsia="Times New Roman" w:hAnsi="PT Astra Serif"/>
          <w:sz w:val="28"/>
          <w:szCs w:val="28"/>
        </w:rPr>
        <w:t xml:space="preserve"> </w:t>
      </w:r>
      <w:r w:rsidRPr="00BB1D53">
        <w:rPr>
          <w:rFonts w:ascii="PT Astra Serif" w:hAnsi="PT Astra Serif"/>
          <w:sz w:val="28"/>
          <w:szCs w:val="28"/>
        </w:rPr>
        <w:t>Федеральным законом Российской Федерации от 06.10.2003 № 131-ФЗ «Об общих принципах организации местного самоуправления в Российской Федерации»;</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w:t>
      </w:r>
      <w:r w:rsidRPr="00BB1D53">
        <w:rPr>
          <w:rFonts w:ascii="PT Astra Serif" w:eastAsia="Times New Roman" w:hAnsi="PT Astra Serif"/>
          <w:sz w:val="28"/>
          <w:szCs w:val="28"/>
        </w:rPr>
        <w:t xml:space="preserve"> </w:t>
      </w:r>
      <w:r w:rsidRPr="00BB1D53">
        <w:rPr>
          <w:rFonts w:ascii="PT Astra Serif" w:hAnsi="PT Astra Serif"/>
          <w:sz w:val="28"/>
          <w:szCs w:val="28"/>
        </w:rPr>
        <w:t>Федеральным законом от 31.07.2020 № 248-ФЗ «О государственном контроле (надзоре) и муниципальном контроле в Российской Федерации»;</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 xml:space="preserve">1.10.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1.11.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1.12. К отношениям, связанным с осуществлением Муниципального контроля на автомобильном транспорте и в дорожном хозяйстве, организацией и проведением профилактических мероприятий, контрольных мероприятий, применяются положения Федерального закона № 248-ФЗ.</w:t>
      </w:r>
    </w:p>
    <w:p w:rsidR="00357743" w:rsidRPr="00BB1D53" w:rsidRDefault="00357743" w:rsidP="007705FB">
      <w:pPr>
        <w:pStyle w:val="a9"/>
        <w:ind w:firstLine="708"/>
        <w:jc w:val="both"/>
        <w:rPr>
          <w:rFonts w:ascii="PT Astra Serif" w:hAnsi="PT Astra Serif"/>
          <w:sz w:val="28"/>
          <w:szCs w:val="28"/>
        </w:rPr>
      </w:pPr>
      <w:r w:rsidRPr="00BB1D53">
        <w:rPr>
          <w:rFonts w:ascii="PT Astra Serif" w:eastAsia="Times New Roman" w:hAnsi="PT Astra Serif"/>
          <w:sz w:val="28"/>
          <w:szCs w:val="28"/>
        </w:rPr>
        <w:t xml:space="preserve">1.13.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357743" w:rsidRPr="00BB1D53" w:rsidRDefault="00357743" w:rsidP="007705FB">
      <w:pPr>
        <w:pStyle w:val="a9"/>
        <w:ind w:firstLine="708"/>
        <w:jc w:val="both"/>
        <w:rPr>
          <w:rFonts w:ascii="PT Astra Serif" w:hAnsi="PT Astra Serif"/>
          <w:sz w:val="28"/>
          <w:szCs w:val="28"/>
        </w:rPr>
      </w:pPr>
      <w:r w:rsidRPr="00BB1D53">
        <w:rPr>
          <w:rFonts w:ascii="PT Astra Serif" w:eastAsia="Times New Roman" w:hAnsi="PT Astra Serif"/>
          <w:sz w:val="28"/>
          <w:szCs w:val="28"/>
        </w:rPr>
        <w:t>1.14.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history="1">
        <w:r w:rsidRPr="00BB1D53">
          <w:rPr>
            <w:rStyle w:val="a3"/>
            <w:rFonts w:ascii="PT Astra Serif" w:eastAsia="Times New Roman" w:hAnsi="PT Astra Serif" w:cs="Times New Roman"/>
            <w:color w:val="auto"/>
            <w:sz w:val="28"/>
            <w:szCs w:val="28"/>
            <w:u w:val="none"/>
          </w:rPr>
          <w:t>Федеральным законом</w:t>
        </w:r>
        <w:r w:rsidRPr="00BB1D53">
          <w:rPr>
            <w:rStyle w:val="a3"/>
            <w:rFonts w:ascii="PT Astra Serif" w:eastAsia="Times New Roman" w:hAnsi="PT Astra Serif" w:cs="Times New Roman"/>
            <w:color w:val="auto"/>
            <w:sz w:val="28"/>
            <w:szCs w:val="28"/>
          </w:rPr>
          <w:t xml:space="preserve"> </w:t>
        </w:r>
      </w:hyperlink>
      <w:r w:rsidRPr="00BB1D53">
        <w:rPr>
          <w:rFonts w:ascii="PT Astra Serif" w:eastAsia="Times New Roman" w:hAnsi="PT Astra Serif"/>
          <w:sz w:val="28"/>
          <w:szCs w:val="28"/>
        </w:rPr>
        <w:t xml:space="preserve">№248-ФЗ, осуществляются с учетом требований законодательства Российской Федерации о государственной и иной охраняемой законом тайне. </w:t>
      </w:r>
    </w:p>
    <w:p w:rsidR="00357743" w:rsidRPr="00BB1D53" w:rsidRDefault="00357743" w:rsidP="007705FB">
      <w:pPr>
        <w:pStyle w:val="a9"/>
        <w:ind w:firstLine="708"/>
        <w:jc w:val="both"/>
        <w:rPr>
          <w:rFonts w:ascii="PT Astra Serif" w:hAnsi="PT Astra Serif"/>
          <w:sz w:val="28"/>
          <w:szCs w:val="28"/>
        </w:rPr>
      </w:pPr>
      <w:r w:rsidRPr="00BB1D53">
        <w:rPr>
          <w:rFonts w:ascii="PT Astra Serif" w:eastAsia="Times New Roman" w:hAnsi="PT Astra Serif"/>
          <w:sz w:val="28"/>
          <w:szCs w:val="28"/>
        </w:rPr>
        <w:t>1.15. Муниципальный контроль осуществляется в соответствии с настоящим Положением.</w:t>
      </w:r>
    </w:p>
    <w:p w:rsidR="00357743" w:rsidRPr="00BB1D53" w:rsidRDefault="00357743" w:rsidP="00BB1D53">
      <w:pPr>
        <w:pStyle w:val="a9"/>
        <w:jc w:val="both"/>
        <w:rPr>
          <w:rFonts w:ascii="PT Astra Serif" w:hAnsi="PT Astra Serif"/>
          <w:b/>
          <w:sz w:val="28"/>
          <w:szCs w:val="28"/>
        </w:rPr>
      </w:pPr>
    </w:p>
    <w:p w:rsidR="00357743" w:rsidRPr="00BB1D53" w:rsidRDefault="00357743" w:rsidP="007705FB">
      <w:pPr>
        <w:pStyle w:val="a9"/>
        <w:jc w:val="center"/>
        <w:rPr>
          <w:rFonts w:ascii="PT Astra Serif" w:hAnsi="PT Astra Serif"/>
          <w:sz w:val="28"/>
          <w:szCs w:val="28"/>
        </w:rPr>
      </w:pPr>
      <w:r w:rsidRPr="00BB1D53">
        <w:rPr>
          <w:rFonts w:ascii="PT Astra Serif" w:hAnsi="PT Astra Serif"/>
          <w:b/>
          <w:sz w:val="28"/>
          <w:szCs w:val="28"/>
        </w:rPr>
        <w:t>2. Управление рисками причинения вреда (ущерба) охраняемым</w:t>
      </w:r>
    </w:p>
    <w:p w:rsidR="00357743" w:rsidRPr="00BB1D53" w:rsidRDefault="00357743" w:rsidP="007705FB">
      <w:pPr>
        <w:pStyle w:val="a9"/>
        <w:jc w:val="center"/>
        <w:rPr>
          <w:rFonts w:ascii="PT Astra Serif" w:hAnsi="PT Astra Serif"/>
          <w:sz w:val="28"/>
          <w:szCs w:val="28"/>
        </w:rPr>
      </w:pPr>
      <w:r w:rsidRPr="00BB1D53">
        <w:rPr>
          <w:rFonts w:ascii="PT Astra Serif" w:hAnsi="PT Astra Serif"/>
          <w:b/>
          <w:sz w:val="28"/>
          <w:szCs w:val="28"/>
        </w:rPr>
        <w:t>законом ценностям при осуществлении муниципального контроля</w:t>
      </w:r>
    </w:p>
    <w:p w:rsidR="00357743" w:rsidRPr="00BB1D53" w:rsidRDefault="00357743" w:rsidP="00BB1D53">
      <w:pPr>
        <w:pStyle w:val="a9"/>
        <w:jc w:val="both"/>
        <w:rPr>
          <w:rFonts w:ascii="PT Astra Serif" w:hAnsi="PT Astra Serif"/>
          <w:sz w:val="28"/>
          <w:szCs w:val="28"/>
        </w:rPr>
      </w:pP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lastRenderedPageBreak/>
        <w:tab/>
        <w:t>2.1. Муниципальный</w:t>
      </w:r>
      <w:r w:rsidRPr="00BB1D53">
        <w:rPr>
          <w:rFonts w:ascii="PT Astra Serif" w:eastAsia="Calibri" w:hAnsi="PT Astra Serif"/>
          <w:sz w:val="28"/>
          <w:szCs w:val="28"/>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357743" w:rsidRPr="00BB1D53" w:rsidRDefault="00357743" w:rsidP="00BB1D53">
      <w:pPr>
        <w:pStyle w:val="a9"/>
        <w:jc w:val="both"/>
        <w:rPr>
          <w:rFonts w:ascii="PT Astra Serif" w:hAnsi="PT Astra Serif"/>
          <w:sz w:val="28"/>
          <w:szCs w:val="28"/>
        </w:rPr>
      </w:pPr>
      <w:r w:rsidRPr="00BB1D53">
        <w:rPr>
          <w:rFonts w:ascii="PT Astra Serif" w:eastAsia="Calibri" w:hAnsi="PT Astra Serif"/>
          <w:sz w:val="28"/>
          <w:szCs w:val="28"/>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357743" w:rsidRPr="00BB1D53" w:rsidRDefault="00357743" w:rsidP="00BB1D53">
      <w:pPr>
        <w:pStyle w:val="a9"/>
        <w:jc w:val="both"/>
        <w:rPr>
          <w:rFonts w:ascii="PT Astra Serif" w:hAnsi="PT Astra Serif"/>
          <w:sz w:val="28"/>
          <w:szCs w:val="28"/>
        </w:rPr>
      </w:pPr>
      <w:r w:rsidRPr="00BB1D53">
        <w:rPr>
          <w:rFonts w:ascii="PT Astra Serif" w:eastAsia="Calibri" w:hAnsi="PT Astra Serif"/>
          <w:sz w:val="28"/>
          <w:szCs w:val="28"/>
          <w:lang w:eastAsia="en-US"/>
        </w:rPr>
        <w:tab/>
        <w:t>Перечень индикаторов риска по муниципальному контролю утверждается Советом депутатов муниципального образования «Вешкаймский район».</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ab/>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ab/>
        <w:t>1) средний риск;</w:t>
      </w:r>
    </w:p>
    <w:p w:rsidR="00357743" w:rsidRPr="00BB1D53" w:rsidRDefault="00357743" w:rsidP="00BB1D53">
      <w:pPr>
        <w:pStyle w:val="a9"/>
        <w:jc w:val="both"/>
        <w:rPr>
          <w:rFonts w:ascii="PT Astra Serif" w:hAnsi="PT Astra Serif"/>
          <w:sz w:val="28"/>
          <w:szCs w:val="28"/>
        </w:rPr>
      </w:pPr>
      <w:r w:rsidRPr="00BB1D53">
        <w:rPr>
          <w:rFonts w:ascii="PT Astra Serif" w:hAnsi="PT Astra Serif"/>
          <w:sz w:val="28"/>
          <w:szCs w:val="28"/>
        </w:rPr>
        <w:tab/>
        <w:t>2) умеренный риск;</w:t>
      </w:r>
    </w:p>
    <w:p w:rsidR="00357743" w:rsidRPr="00BB1D53" w:rsidRDefault="00BB7E6B" w:rsidP="00BB1D53">
      <w:pPr>
        <w:pStyle w:val="a9"/>
        <w:jc w:val="both"/>
        <w:rPr>
          <w:rFonts w:ascii="PT Astra Serif" w:hAnsi="PT Astra Serif"/>
          <w:sz w:val="28"/>
          <w:szCs w:val="28"/>
        </w:rPr>
      </w:pPr>
      <w:r>
        <w:rPr>
          <w:rFonts w:ascii="PT Astra Serif" w:hAnsi="PT Astra Serif"/>
          <w:sz w:val="28"/>
          <w:szCs w:val="28"/>
        </w:rPr>
        <w:t xml:space="preserve">          </w:t>
      </w:r>
      <w:r w:rsidR="00357743" w:rsidRPr="00BB1D53">
        <w:rPr>
          <w:rFonts w:ascii="PT Astra Serif" w:hAnsi="PT Astra Serif"/>
          <w:sz w:val="28"/>
          <w:szCs w:val="28"/>
        </w:rPr>
        <w:t>3) низкий риск.</w:t>
      </w:r>
    </w:p>
    <w:p w:rsidR="00357743" w:rsidRPr="00BB1D53" w:rsidRDefault="00357743" w:rsidP="00BB1D53">
      <w:pPr>
        <w:pStyle w:val="a9"/>
        <w:jc w:val="both"/>
        <w:rPr>
          <w:rFonts w:ascii="PT Astra Serif" w:hAnsi="PT Astra Serif"/>
          <w:sz w:val="28"/>
          <w:szCs w:val="28"/>
          <w:bdr w:val="none" w:sz="0" w:space="0" w:color="000000"/>
          <w:shd w:val="clear" w:color="auto" w:fill="FFFFFF"/>
        </w:rPr>
      </w:pPr>
      <w:r w:rsidRPr="00BB1D53">
        <w:rPr>
          <w:rFonts w:ascii="PT Astra Serif" w:hAnsi="PT Astra Serif"/>
          <w:sz w:val="28"/>
          <w:szCs w:val="28"/>
          <w:bdr w:val="none" w:sz="0" w:space="0" w:color="000000"/>
          <w:shd w:val="clear" w:color="auto" w:fill="FFFFFF"/>
        </w:rPr>
        <w:tab/>
        <w:t>2.4. Объекты контроля относятся к следующим категориям риска:</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2.4.1.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2.4.2.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357743" w:rsidRPr="00BB1D53" w:rsidRDefault="00357743" w:rsidP="007705FB">
      <w:pPr>
        <w:pStyle w:val="a9"/>
        <w:ind w:firstLine="708"/>
        <w:jc w:val="both"/>
        <w:rPr>
          <w:rFonts w:ascii="PT Astra Serif" w:hAnsi="PT Astra Serif"/>
          <w:sz w:val="28"/>
          <w:szCs w:val="28"/>
        </w:rPr>
      </w:pPr>
      <w:r w:rsidRPr="00BB1D53">
        <w:rPr>
          <w:rFonts w:ascii="PT Astra Serif" w:hAnsi="PT Astra Serif"/>
          <w:sz w:val="28"/>
          <w:szCs w:val="28"/>
        </w:rPr>
        <w:t>2.4.3. к категории низкого риска - юридические лица, индивидуальные предприниматели при отсутствии обстоятельств, указанных в пунктах 2.4.1 и 2.4.2, физические лица.</w:t>
      </w:r>
    </w:p>
    <w:p w:rsidR="001A5663" w:rsidRPr="00646CFC" w:rsidRDefault="00357743" w:rsidP="001A5663">
      <w:pPr>
        <w:pStyle w:val="normal"/>
        <w:jc w:val="both"/>
        <w:rPr>
          <w:rFonts w:ascii="PT Astra Serif" w:hAnsi="PT Astra Serif"/>
          <w:sz w:val="28"/>
          <w:szCs w:val="28"/>
        </w:rPr>
      </w:pPr>
      <w:r w:rsidRPr="00BB1D53">
        <w:rPr>
          <w:rFonts w:ascii="PT Astra Serif" w:hAnsi="PT Astra Serif"/>
          <w:sz w:val="28"/>
          <w:szCs w:val="28"/>
          <w:bdr w:val="none" w:sz="0" w:space="0" w:color="000000"/>
          <w:shd w:val="clear" w:color="auto" w:fill="FFFFFF"/>
        </w:rPr>
        <w:tab/>
      </w:r>
      <w:r w:rsidRPr="00BB1D53">
        <w:rPr>
          <w:rFonts w:ascii="PT Astra Serif" w:eastAsia="Calibri" w:hAnsi="PT Astra Serif"/>
          <w:sz w:val="28"/>
          <w:szCs w:val="28"/>
          <w:bdr w:val="none" w:sz="0" w:space="0" w:color="000000"/>
          <w:shd w:val="clear" w:color="auto" w:fill="FFFFFF"/>
        </w:rPr>
        <w:t xml:space="preserve">2.5. </w:t>
      </w:r>
      <w:r w:rsidR="001A5663" w:rsidRPr="00646CFC">
        <w:rPr>
          <w:rFonts w:ascii="PT Astra Serif" w:eastAsia="Times New Roman" w:hAnsi="PT Astra Serif" w:cs="Times New Roman"/>
          <w:sz w:val="28"/>
          <w:szCs w:val="28"/>
        </w:rPr>
        <w:t xml:space="preserve">Контрольный орган осуществляет учет объектов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w:t>
      </w:r>
      <w:r w:rsidR="001A5663" w:rsidRPr="00646CFC">
        <w:rPr>
          <w:rFonts w:ascii="PT Astra Serif" w:eastAsia="Times New Roman" w:hAnsi="PT Astra Serif" w:cs="Times New Roman"/>
          <w:sz w:val="28"/>
          <w:szCs w:val="28"/>
        </w:rPr>
        <w:lastRenderedPageBreak/>
        <w:t>рамках межведомственного взаимодействия, а также общедоступную информацию.</w:t>
      </w:r>
    </w:p>
    <w:p w:rsidR="001A5663" w:rsidRPr="00646CFC" w:rsidRDefault="001A5663" w:rsidP="001A5663">
      <w:pPr>
        <w:pStyle w:val="normal"/>
        <w:pBdr>
          <w:top w:val="nil"/>
          <w:left w:val="nil"/>
          <w:bottom w:val="nil"/>
          <w:right w:val="nil"/>
          <w:between w:val="nil"/>
        </w:pBdr>
        <w:jc w:val="both"/>
        <w:rPr>
          <w:rFonts w:ascii="PT Astra Serif" w:eastAsia="Times New Roman" w:hAnsi="PT Astra Serif" w:cs="Times New Roman"/>
          <w:sz w:val="28"/>
          <w:szCs w:val="28"/>
        </w:rPr>
      </w:pPr>
      <w:r w:rsidRPr="00646CFC">
        <w:rPr>
          <w:rFonts w:ascii="PT Astra Serif" w:eastAsia="Times New Roman" w:hAnsi="PT Astra Serif" w:cs="Times New Roman"/>
          <w:sz w:val="28"/>
          <w:szCs w:val="28"/>
        </w:rPr>
        <w:tab/>
      </w:r>
      <w:r w:rsidRPr="00FF25CD">
        <w:rPr>
          <w:rFonts w:ascii="Times New Roman" w:hAnsi="Times New Roman"/>
          <w:sz w:val="28"/>
          <w:szCs w:val="28"/>
        </w:rPr>
        <w:t>Объект контроля считается отнесенным к одной из категорий риска после внесения сведений в единый реестр видов контроля</w:t>
      </w:r>
      <w:r>
        <w:rPr>
          <w:rFonts w:ascii="Times New Roman" w:hAnsi="Times New Roman"/>
          <w:sz w:val="28"/>
          <w:szCs w:val="28"/>
        </w:rPr>
        <w:t>.</w:t>
      </w:r>
    </w:p>
    <w:p w:rsidR="00357743" w:rsidRPr="00BB1D53" w:rsidRDefault="00357743" w:rsidP="001A5663">
      <w:pPr>
        <w:pStyle w:val="a9"/>
        <w:jc w:val="both"/>
        <w:rPr>
          <w:rFonts w:ascii="PT Astra Serif" w:hAnsi="PT Astra Serif"/>
          <w:sz w:val="28"/>
          <w:szCs w:val="28"/>
          <w:bdr w:val="none" w:sz="0" w:space="0" w:color="000000"/>
          <w:shd w:val="clear" w:color="auto" w:fill="FFFFFF"/>
        </w:rPr>
      </w:pPr>
    </w:p>
    <w:p w:rsidR="00357743" w:rsidRPr="00BB1D53" w:rsidRDefault="00357743" w:rsidP="007705FB">
      <w:pPr>
        <w:pStyle w:val="a9"/>
        <w:jc w:val="center"/>
        <w:rPr>
          <w:rFonts w:ascii="PT Astra Serif" w:hAnsi="PT Astra Serif"/>
          <w:sz w:val="28"/>
          <w:szCs w:val="28"/>
        </w:rPr>
      </w:pPr>
      <w:r w:rsidRPr="00BB1D53">
        <w:rPr>
          <w:rFonts w:ascii="PT Astra Serif" w:hAnsi="PT Astra Serif"/>
          <w:b/>
          <w:sz w:val="28"/>
          <w:szCs w:val="28"/>
        </w:rPr>
        <w:t>3. Профилактика рисков причинения вреда (ущерба) охраняемым законом ценностям при осуществлении Муниципального контроля</w:t>
      </w:r>
    </w:p>
    <w:p w:rsidR="00357743" w:rsidRPr="00BB1D53" w:rsidRDefault="00357743" w:rsidP="00BB1D53">
      <w:pPr>
        <w:pStyle w:val="a9"/>
        <w:jc w:val="both"/>
        <w:rPr>
          <w:rFonts w:ascii="PT Astra Serif" w:hAnsi="PT Astra Serif"/>
          <w:sz w:val="28"/>
          <w:szCs w:val="28"/>
        </w:rPr>
      </w:pPr>
    </w:p>
    <w:p w:rsidR="001A5663" w:rsidRPr="00B13988" w:rsidRDefault="001A5663" w:rsidP="001A5663">
      <w:pPr>
        <w:pStyle w:val="normal"/>
        <w:pBdr>
          <w:top w:val="nil"/>
          <w:left w:val="nil"/>
          <w:bottom w:val="nil"/>
          <w:right w:val="nil"/>
          <w:between w:val="nil"/>
        </w:pBdr>
        <w:jc w:val="both"/>
        <w:rPr>
          <w:rFonts w:ascii="PT Astra Serif" w:eastAsia="Times New Roman" w:hAnsi="PT Astra Serif" w:cs="Times New Roman"/>
          <w:color w:val="000000"/>
          <w:sz w:val="28"/>
          <w:szCs w:val="28"/>
        </w:rPr>
      </w:pPr>
      <w:r w:rsidRPr="00B13988">
        <w:rPr>
          <w:rFonts w:ascii="PT Astra Serif" w:eastAsia="Times New Roman" w:hAnsi="PT Astra Serif" w:cs="Times New Roman"/>
          <w:color w:val="000000"/>
          <w:sz w:val="28"/>
          <w:szCs w:val="28"/>
        </w:rPr>
        <w:t xml:space="preserve">3.1. </w:t>
      </w:r>
      <w:r w:rsidRPr="00B13988">
        <w:rPr>
          <w:rFonts w:ascii="PT Astra Serif" w:eastAsia="Times New Roman" w:hAnsi="PT Astra Serif" w:cs="Times New Roman"/>
          <w:sz w:val="28"/>
          <w:szCs w:val="28"/>
        </w:rPr>
        <w:t>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r w:rsidRPr="00B13988">
        <w:rPr>
          <w:rFonts w:ascii="PT Astra Serif" w:eastAsia="Times New Roman" w:hAnsi="PT Astra Serif" w:cs="Times New Roman"/>
          <w:color w:val="000000"/>
          <w:sz w:val="28"/>
          <w:szCs w:val="28"/>
        </w:rPr>
        <w:t>.</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color w:val="000000"/>
          <w:sz w:val="28"/>
          <w:szCs w:val="28"/>
        </w:rPr>
      </w:pPr>
      <w:r w:rsidRPr="00B13988">
        <w:rPr>
          <w:rFonts w:ascii="PT Astra Serif" w:eastAsia="Times New Roman" w:hAnsi="PT Astra Serif" w:cs="Times New Roman"/>
          <w:color w:val="000000"/>
          <w:sz w:val="28"/>
          <w:szCs w:val="28"/>
        </w:rPr>
        <w:t xml:space="preserve">         3.2. </w:t>
      </w:r>
      <w:r w:rsidRPr="00B13988">
        <w:rPr>
          <w:rFonts w:ascii="PT Astra Serif" w:hAnsi="PT Astra Serif"/>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в соответствии с законодательством.</w:t>
      </w:r>
    </w:p>
    <w:p w:rsidR="001A5663" w:rsidRPr="00B13988" w:rsidRDefault="001A5663" w:rsidP="001A5663">
      <w:pPr>
        <w:pStyle w:val="normal"/>
        <w:pBdr>
          <w:top w:val="nil"/>
          <w:left w:val="nil"/>
          <w:bottom w:val="nil"/>
          <w:right w:val="nil"/>
          <w:between w:val="nil"/>
        </w:pBdr>
        <w:tabs>
          <w:tab w:val="left" w:pos="1134"/>
        </w:tabs>
        <w:jc w:val="both"/>
        <w:rPr>
          <w:rFonts w:ascii="PT Astra Serif" w:hAnsi="PT Astra Serif"/>
          <w:sz w:val="28"/>
          <w:szCs w:val="28"/>
        </w:rPr>
      </w:pPr>
      <w:r w:rsidRPr="00B13988">
        <w:rPr>
          <w:rFonts w:ascii="PT Astra Serif" w:eastAsia="Times New Roman" w:hAnsi="PT Astra Serif" w:cs="Times New Roman"/>
          <w:color w:val="000000"/>
          <w:sz w:val="28"/>
          <w:szCs w:val="28"/>
        </w:rPr>
        <w:t xml:space="preserve">        3.3. </w:t>
      </w:r>
      <w:r w:rsidRPr="00B13988">
        <w:rPr>
          <w:rFonts w:ascii="PT Astra Serif" w:eastAsia="Times New Roman" w:hAnsi="PT Astra Serif" w:cs="Times New Roman"/>
          <w:sz w:val="28"/>
          <w:szCs w:val="28"/>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w:t>
      </w:r>
      <w:r>
        <w:rPr>
          <w:rFonts w:ascii="PT Astra Serif" w:eastAsia="Times New Roman" w:hAnsi="PT Astra Serif" w:cs="Times New Roman"/>
          <w:sz w:val="28"/>
          <w:szCs w:val="28"/>
        </w:rPr>
        <w:t xml:space="preserve">, </w:t>
      </w:r>
      <w:r w:rsidRPr="00B13988">
        <w:rPr>
          <w:rFonts w:ascii="PT Astra Serif" w:eastAsia="Times New Roman" w:hAnsi="PT Astra Serif" w:cs="Times New Roman"/>
          <w:sz w:val="28"/>
          <w:szCs w:val="28"/>
        </w:rPr>
        <w:t xml:space="preserve">либо по их инициативе, либо в случаях, предусмотренных Федеральным законом № 248-ФЗ, принимает меры, указанные в </w:t>
      </w:r>
      <w:hyperlink r:id="rId10">
        <w:r w:rsidRPr="00B13988">
          <w:rPr>
            <w:rFonts w:ascii="PT Astra Serif" w:hAnsi="PT Astra Serif"/>
            <w:sz w:val="28"/>
            <w:szCs w:val="28"/>
            <w:u w:val="single"/>
          </w:rPr>
          <w:t>статье 90</w:t>
        </w:r>
      </w:hyperlink>
      <w:r w:rsidRPr="00B13988">
        <w:rPr>
          <w:rFonts w:ascii="PT Astra Serif" w:eastAsia="Times New Roman" w:hAnsi="PT Astra Serif" w:cs="Times New Roman"/>
          <w:sz w:val="28"/>
          <w:szCs w:val="28"/>
        </w:rPr>
        <w:t xml:space="preserve">  Федерального закона № 248-ФЗ.</w:t>
      </w:r>
    </w:p>
    <w:p w:rsidR="001A5663" w:rsidRPr="00B13988" w:rsidRDefault="001A5663" w:rsidP="001A5663">
      <w:pPr>
        <w:pStyle w:val="normal"/>
        <w:pBdr>
          <w:top w:val="nil"/>
          <w:left w:val="nil"/>
          <w:bottom w:val="nil"/>
          <w:right w:val="nil"/>
          <w:between w:val="nil"/>
        </w:pBdr>
        <w:tabs>
          <w:tab w:val="left" w:pos="1134"/>
        </w:tabs>
        <w:jc w:val="both"/>
        <w:rPr>
          <w:rFonts w:ascii="PT Astra Serif" w:hAnsi="PT Astra Serif"/>
          <w:sz w:val="28"/>
          <w:szCs w:val="28"/>
        </w:rPr>
      </w:pPr>
      <w:r w:rsidRPr="00B13988">
        <w:rPr>
          <w:rFonts w:ascii="PT Astra Serif" w:eastAsia="Times New Roman" w:hAnsi="PT Astra Serif" w:cs="Times New Roman"/>
          <w:color w:val="000000"/>
          <w:sz w:val="28"/>
          <w:szCs w:val="28"/>
        </w:rPr>
        <w:t xml:space="preserve">        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w:t>
      </w:r>
      <w:r w:rsidRPr="00B13988">
        <w:rPr>
          <w:rFonts w:ascii="PT Astra Serif" w:eastAsia="Times New Roman" w:hAnsi="PT Astra Serif" w:cs="Times New Roman"/>
          <w:sz w:val="28"/>
          <w:szCs w:val="28"/>
        </w:rPr>
        <w:t>информацию об этом руководителю контрольного органа для принятия решения о проведении контрольных мероприятий.</w:t>
      </w:r>
      <w:bookmarkStart w:id="0" w:name="1fob9te" w:colFirst="0" w:colLast="0"/>
      <w:bookmarkEnd w:id="0"/>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3.5. При осуществлении муниципального контроля могут проводиться следующие  виды профилактических мероприятий:</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1) информирование;</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2) консультирование;</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3) объявление предостережения;</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 профилактический визит.</w:t>
      </w:r>
      <w:r w:rsidRPr="00B13988">
        <w:rPr>
          <w:rFonts w:ascii="PT Astra Serif" w:eastAsia="Times New Roman" w:hAnsi="PT Astra Serif" w:cs="Times New Roman"/>
          <w:sz w:val="28"/>
          <w:szCs w:val="28"/>
        </w:rPr>
        <w:tab/>
      </w:r>
    </w:p>
    <w:p w:rsidR="001A5663" w:rsidRPr="00B13988" w:rsidRDefault="001A5663" w:rsidP="001A5663">
      <w:pPr>
        <w:pStyle w:val="normal"/>
        <w:pBdr>
          <w:top w:val="nil"/>
          <w:left w:val="nil"/>
          <w:bottom w:val="nil"/>
          <w:right w:val="nil"/>
          <w:between w:val="nil"/>
        </w:pBdr>
        <w:tabs>
          <w:tab w:val="left" w:pos="1134"/>
        </w:tabs>
        <w:jc w:val="both"/>
        <w:rPr>
          <w:rFonts w:ascii="PT Astra Serif" w:hAnsi="PT Astra Serif"/>
          <w:sz w:val="28"/>
          <w:szCs w:val="28"/>
        </w:rPr>
      </w:pPr>
      <w:r w:rsidRPr="00B13988">
        <w:rPr>
          <w:rFonts w:ascii="PT Astra Serif" w:eastAsia="Times New Roman" w:hAnsi="PT Astra Serif" w:cs="Times New Roman"/>
          <w:sz w:val="28"/>
          <w:szCs w:val="28"/>
        </w:rPr>
        <w:t xml:space="preserve">      3.6. Информирование осуществляется посредством размещения сведений, предусмотренных </w:t>
      </w:r>
      <w:hyperlink r:id="rId11">
        <w:r w:rsidRPr="00B13988">
          <w:rPr>
            <w:rFonts w:ascii="PT Astra Serif" w:eastAsia="Times New Roman" w:hAnsi="PT Astra Serif" w:cs="Times New Roman"/>
            <w:sz w:val="28"/>
            <w:szCs w:val="28"/>
          </w:rPr>
          <w:t>частью 3 статьи 46</w:t>
        </w:r>
      </w:hyperlink>
      <w:r w:rsidRPr="00B13988">
        <w:rPr>
          <w:rFonts w:ascii="PT Astra Serif" w:eastAsia="Times New Roman" w:hAnsi="PT Astra Serif" w:cs="Times New Roman"/>
          <w:sz w:val="28"/>
          <w:szCs w:val="28"/>
        </w:rPr>
        <w:t xml:space="preserve">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Размещенные сведения на указанном официальном сайте поддерживаются в актуальном состоянии.</w:t>
      </w:r>
    </w:p>
    <w:p w:rsidR="001A5663" w:rsidRPr="00B13988" w:rsidRDefault="001A5663" w:rsidP="001A5663">
      <w:pPr>
        <w:pStyle w:val="a9"/>
        <w:ind w:firstLine="709"/>
        <w:jc w:val="both"/>
        <w:rPr>
          <w:rFonts w:ascii="PT Astra Serif" w:hAnsi="PT Astra Serif"/>
          <w:sz w:val="28"/>
          <w:szCs w:val="28"/>
        </w:rPr>
      </w:pPr>
      <w:bookmarkStart w:id="1" w:name="3znysh7" w:colFirst="0" w:colLast="0"/>
      <w:bookmarkEnd w:id="1"/>
      <w:r w:rsidRPr="00B13988">
        <w:rPr>
          <w:rFonts w:ascii="PT Astra Serif" w:eastAsia="Times New Roman" w:hAnsi="PT Astra Serif" w:cs="Times New Roman"/>
          <w:sz w:val="28"/>
          <w:szCs w:val="28"/>
        </w:rPr>
        <w:t xml:space="preserve">      3.7 </w:t>
      </w:r>
      <w:r w:rsidRPr="00B13988">
        <w:rPr>
          <w:rFonts w:ascii="PT Astra Serif" w:hAnsi="PT Astra Serif"/>
          <w:sz w:val="28"/>
          <w:szCs w:val="28"/>
        </w:rPr>
        <w:t xml:space="preserve">Консультирование контролируемых лиц и их представителей осуществляется по обращениям контролируемых лиц и их представителей, </w:t>
      </w:r>
      <w:r w:rsidRPr="00B13988">
        <w:rPr>
          <w:rFonts w:ascii="PT Astra Serif" w:eastAsia="Times New Roman" w:hAnsi="PT Astra Serif"/>
          <w:bCs/>
          <w:sz w:val="28"/>
          <w:szCs w:val="28"/>
        </w:rPr>
        <w:t xml:space="preserve">в </w:t>
      </w:r>
      <w:r w:rsidRPr="00B13988">
        <w:rPr>
          <w:rFonts w:ascii="PT Astra Serif" w:eastAsia="Times New Roman" w:hAnsi="PT Astra Serif"/>
          <w:bCs/>
          <w:sz w:val="28"/>
          <w:szCs w:val="28"/>
        </w:rPr>
        <w:lastRenderedPageBreak/>
        <w:t>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B13988">
        <w:rPr>
          <w:rFonts w:ascii="PT Astra Serif" w:hAnsi="PT Astra Serif"/>
          <w:sz w:val="28"/>
          <w:szCs w:val="28"/>
        </w:rPr>
        <w:t xml:space="preserve"> по вопросам, связанным с организацией и осуществлением муниципального контроля.</w:t>
      </w:r>
    </w:p>
    <w:p w:rsidR="001A5663" w:rsidRPr="00B13988" w:rsidRDefault="001A5663" w:rsidP="001A5663">
      <w:pPr>
        <w:pStyle w:val="a9"/>
        <w:ind w:firstLine="709"/>
        <w:jc w:val="both"/>
        <w:rPr>
          <w:rFonts w:ascii="PT Astra Serif" w:hAnsi="PT Astra Serif"/>
          <w:sz w:val="28"/>
          <w:szCs w:val="28"/>
        </w:rPr>
      </w:pPr>
      <w:r w:rsidRPr="00B13988">
        <w:rPr>
          <w:rFonts w:ascii="PT Astra Serif" w:hAnsi="PT Astra Serif"/>
          <w:sz w:val="28"/>
          <w:szCs w:val="28"/>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w:t>
      </w:r>
    </w:p>
    <w:p w:rsidR="001A5663" w:rsidRPr="00B13988" w:rsidRDefault="001A5663" w:rsidP="001A5663">
      <w:pPr>
        <w:pStyle w:val="a9"/>
        <w:ind w:firstLine="709"/>
        <w:jc w:val="both"/>
        <w:rPr>
          <w:rFonts w:ascii="PT Astra Serif" w:hAnsi="PT Astra Serif"/>
          <w:sz w:val="28"/>
          <w:szCs w:val="28"/>
        </w:rPr>
      </w:pPr>
      <w:r w:rsidRPr="00B13988">
        <w:rPr>
          <w:rFonts w:ascii="PT Astra Serif" w:hAnsi="PT Astra Serif"/>
          <w:sz w:val="28"/>
          <w:szCs w:val="28"/>
        </w:rPr>
        <w:t>Консультирование осуществляется без взимания платы.</w:t>
      </w:r>
    </w:p>
    <w:p w:rsidR="001A5663" w:rsidRPr="00B13988" w:rsidRDefault="001A5663" w:rsidP="001A5663">
      <w:pPr>
        <w:pStyle w:val="a9"/>
        <w:ind w:firstLine="709"/>
        <w:jc w:val="both"/>
        <w:rPr>
          <w:rFonts w:ascii="PT Astra Serif" w:hAnsi="PT Astra Serif"/>
          <w:sz w:val="28"/>
          <w:szCs w:val="28"/>
        </w:rPr>
      </w:pPr>
      <w:r w:rsidRPr="00B13988">
        <w:rPr>
          <w:rFonts w:ascii="PT Astra Serif" w:hAnsi="PT Astra Serif"/>
          <w:sz w:val="28"/>
          <w:szCs w:val="28"/>
        </w:rPr>
        <w:t>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1A5663" w:rsidRPr="00B13988" w:rsidRDefault="001A5663" w:rsidP="001A5663">
      <w:pPr>
        <w:pStyle w:val="a9"/>
        <w:ind w:firstLine="709"/>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Время консультирования не должно превышать 15 минут.</w:t>
      </w:r>
    </w:p>
    <w:p w:rsidR="001A5663" w:rsidRPr="00B13988" w:rsidRDefault="001A5663" w:rsidP="001A5663">
      <w:pPr>
        <w:pStyle w:val="a9"/>
        <w:ind w:firstLine="709"/>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Личный прием граждан проводится руководителем контрольного органа. Информация о месте приема, а также об установленных для приема днях и часах размещается на официальном сайте контрольного органа в сети «Интернет»</w:t>
      </w:r>
      <w:r w:rsidRPr="00B13988">
        <w:rPr>
          <w:rFonts w:ascii="PT Astra Serif" w:hAnsi="PT Astra Serif"/>
          <w:sz w:val="28"/>
          <w:szCs w:val="28"/>
        </w:rPr>
        <w:t xml:space="preserve">: </w:t>
      </w:r>
      <w:hyperlink r:id="rId12" w:history="1">
        <w:r w:rsidRPr="00B13988">
          <w:rPr>
            <w:rStyle w:val="a3"/>
            <w:rFonts w:ascii="PT Astra Serif" w:hAnsi="PT Astra Serif"/>
            <w:sz w:val="28"/>
            <w:szCs w:val="28"/>
          </w:rPr>
          <w:t>https://veshkajma-r73.gosweb.gosuslugi.ru/</w:t>
        </w:r>
      </w:hyperlink>
      <w:r w:rsidRPr="00B13988">
        <w:rPr>
          <w:rFonts w:ascii="PT Astra Serif" w:hAnsi="PT Astra Serif"/>
          <w:sz w:val="28"/>
          <w:szCs w:val="28"/>
        </w:rPr>
        <w:t xml:space="preserve"> </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3.</w:t>
      </w:r>
      <w:r w:rsidR="008141D1">
        <w:rPr>
          <w:rFonts w:ascii="PT Astra Serif" w:eastAsia="Times New Roman" w:hAnsi="PT Astra Serif" w:cs="Times New Roman"/>
          <w:sz w:val="28"/>
          <w:szCs w:val="28"/>
        </w:rPr>
        <w:t>8</w:t>
      </w:r>
      <w:r w:rsidRPr="00B13988">
        <w:rPr>
          <w:rFonts w:ascii="PT Astra Serif" w:eastAsia="Times New Roman" w:hAnsi="PT Astra Serif" w:cs="Times New Roman"/>
          <w:sz w:val="28"/>
          <w:szCs w:val="28"/>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3">
        <w:r w:rsidRPr="00B13988">
          <w:rPr>
            <w:rFonts w:ascii="PT Astra Serif" w:eastAsia="Times New Roman" w:hAnsi="PT Astra Serif" w:cs="Times New Roman"/>
            <w:sz w:val="28"/>
            <w:szCs w:val="28"/>
          </w:rPr>
          <w:t>статьей 49</w:t>
        </w:r>
      </w:hyperlink>
      <w:r w:rsidRPr="00B13988">
        <w:rPr>
          <w:rFonts w:ascii="PT Astra Serif" w:eastAsia="Times New Roman" w:hAnsi="PT Astra Serif" w:cs="Times New Roman"/>
          <w:sz w:val="28"/>
          <w:szCs w:val="28"/>
        </w:rPr>
        <w:t xml:space="preserve"> Федерального закона  № 248-ФЗ.</w:t>
      </w:r>
    </w:p>
    <w:p w:rsidR="001A5663" w:rsidRPr="00B13988" w:rsidRDefault="001A5663" w:rsidP="001A5663">
      <w:pPr>
        <w:ind w:right="-30" w:firstLine="720"/>
        <w:jc w:val="both"/>
        <w:rPr>
          <w:rFonts w:ascii="PT Astra Serif" w:hAnsi="PT Astra Serif"/>
          <w:bCs/>
          <w:sz w:val="28"/>
          <w:szCs w:val="28"/>
        </w:rPr>
      </w:pPr>
      <w:r w:rsidRPr="00B13988">
        <w:rPr>
          <w:rFonts w:ascii="PT Astra Serif" w:hAnsi="PT Astra Serif"/>
          <w:sz w:val="28"/>
          <w:szCs w:val="28"/>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w:t>
      </w:r>
      <w:r w:rsidRPr="00B13988">
        <w:rPr>
          <w:rFonts w:ascii="PT Astra Serif" w:hAnsi="PT Astra Serif"/>
          <w:bCs/>
          <w:sz w:val="28"/>
          <w:szCs w:val="28"/>
        </w:rPr>
        <w:t xml:space="preserve">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1A5663" w:rsidRPr="00B13988" w:rsidRDefault="001A5663" w:rsidP="001A5663">
      <w:pPr>
        <w:ind w:right="-30"/>
        <w:jc w:val="both"/>
        <w:rPr>
          <w:rFonts w:ascii="PT Astra Serif" w:hAnsi="PT Astra Serif"/>
          <w:bCs/>
          <w:sz w:val="28"/>
          <w:szCs w:val="28"/>
        </w:rPr>
      </w:pPr>
      <w:r w:rsidRPr="00B13988">
        <w:rPr>
          <w:rFonts w:ascii="PT Astra Serif" w:hAnsi="PT Astra Serif"/>
          <w:bCs/>
          <w:sz w:val="28"/>
          <w:szCs w:val="28"/>
        </w:rPr>
        <w:t xml:space="preserve">        В возражениях указываются:</w:t>
      </w:r>
    </w:p>
    <w:p w:rsidR="001A5663" w:rsidRPr="00B13988" w:rsidRDefault="001A5663" w:rsidP="001A5663">
      <w:pPr>
        <w:ind w:right="-30"/>
        <w:jc w:val="both"/>
        <w:rPr>
          <w:rFonts w:ascii="PT Astra Serif" w:hAnsi="PT Astra Serif"/>
          <w:bCs/>
          <w:sz w:val="28"/>
          <w:szCs w:val="28"/>
        </w:rPr>
      </w:pPr>
      <w:r w:rsidRPr="00B13988">
        <w:rPr>
          <w:rFonts w:ascii="PT Astra Serif" w:hAnsi="PT Astra Serif"/>
          <w:bCs/>
          <w:sz w:val="28"/>
          <w:szCs w:val="28"/>
        </w:rPr>
        <w:t>- наименование контролируемого лица;</w:t>
      </w:r>
    </w:p>
    <w:p w:rsidR="001A5663" w:rsidRPr="00B13988" w:rsidRDefault="001A5663" w:rsidP="001A5663">
      <w:pPr>
        <w:ind w:right="-30"/>
        <w:jc w:val="both"/>
        <w:rPr>
          <w:rFonts w:ascii="PT Astra Serif" w:hAnsi="PT Astra Serif"/>
          <w:bCs/>
          <w:sz w:val="28"/>
          <w:szCs w:val="28"/>
        </w:rPr>
      </w:pPr>
      <w:r w:rsidRPr="00B13988">
        <w:rPr>
          <w:rFonts w:ascii="PT Astra Serif" w:hAnsi="PT Astra Serif"/>
          <w:bCs/>
          <w:sz w:val="28"/>
          <w:szCs w:val="28"/>
        </w:rPr>
        <w:t>- идентификационный номер налогоплательщика;</w:t>
      </w:r>
    </w:p>
    <w:p w:rsidR="001A5663" w:rsidRPr="00B13988" w:rsidRDefault="001A5663" w:rsidP="001A5663">
      <w:pPr>
        <w:ind w:right="-30"/>
        <w:jc w:val="both"/>
        <w:rPr>
          <w:rFonts w:ascii="PT Astra Serif" w:hAnsi="PT Astra Serif"/>
          <w:bCs/>
          <w:sz w:val="28"/>
          <w:szCs w:val="28"/>
        </w:rPr>
      </w:pPr>
      <w:r w:rsidRPr="00B13988">
        <w:rPr>
          <w:rFonts w:ascii="PT Astra Serif" w:hAnsi="PT Astra Serif"/>
          <w:bCs/>
          <w:sz w:val="28"/>
          <w:szCs w:val="28"/>
        </w:rPr>
        <w:t>- дата и номер предостережения, направленного в адрес контролируемого лица;</w:t>
      </w:r>
    </w:p>
    <w:p w:rsidR="001A5663" w:rsidRPr="00B13988" w:rsidRDefault="001A5663" w:rsidP="001A5663">
      <w:pPr>
        <w:ind w:right="-30"/>
        <w:jc w:val="both"/>
        <w:rPr>
          <w:rFonts w:ascii="PT Astra Serif" w:hAnsi="PT Astra Serif"/>
          <w:bCs/>
          <w:sz w:val="28"/>
          <w:szCs w:val="28"/>
        </w:rPr>
      </w:pPr>
      <w:r w:rsidRPr="00B13988">
        <w:rPr>
          <w:rFonts w:ascii="PT Astra Serif" w:hAnsi="PT Astra Serif"/>
          <w:bCs/>
          <w:sz w:val="28"/>
          <w:szCs w:val="28"/>
        </w:rP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1A5663" w:rsidRPr="00B13988" w:rsidRDefault="001A5663" w:rsidP="001A5663">
      <w:pPr>
        <w:ind w:right="-30"/>
        <w:jc w:val="both"/>
        <w:rPr>
          <w:rFonts w:ascii="PT Astra Serif" w:hAnsi="PT Astra Serif"/>
          <w:bCs/>
          <w:sz w:val="28"/>
          <w:szCs w:val="28"/>
        </w:rPr>
      </w:pPr>
      <w:r w:rsidRPr="00B13988">
        <w:rPr>
          <w:rFonts w:ascii="PT Astra Serif" w:hAnsi="PT Astra Serif"/>
          <w:bCs/>
          <w:sz w:val="28"/>
          <w:szCs w:val="28"/>
        </w:rPr>
        <w:t xml:space="preserve">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w:t>
      </w:r>
      <w:r w:rsidRPr="00B13988">
        <w:rPr>
          <w:rFonts w:ascii="PT Astra Serif" w:hAnsi="PT Astra Serif"/>
          <w:bCs/>
          <w:sz w:val="28"/>
          <w:szCs w:val="28"/>
        </w:rPr>
        <w:lastRenderedPageBreak/>
        <w:t xml:space="preserve">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 </w:t>
      </w:r>
      <w:r w:rsidRPr="00B13988">
        <w:rPr>
          <w:rFonts w:ascii="PT Astra Serif" w:hAnsi="PT Astra Serif"/>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B13988">
        <w:rPr>
          <w:rFonts w:ascii="PT Astra Serif" w:hAnsi="PT Astra Serif"/>
          <w:bCs/>
          <w:sz w:val="28"/>
          <w:szCs w:val="28"/>
        </w:rPr>
        <w:t>.</w:t>
      </w:r>
    </w:p>
    <w:p w:rsidR="001A5663" w:rsidRPr="00B13988" w:rsidRDefault="001A5663" w:rsidP="001A5663">
      <w:pPr>
        <w:ind w:right="-30"/>
        <w:jc w:val="both"/>
        <w:rPr>
          <w:rFonts w:ascii="PT Astra Serif" w:hAnsi="PT Astra Serif"/>
          <w:bCs/>
          <w:sz w:val="28"/>
          <w:szCs w:val="28"/>
        </w:rPr>
      </w:pPr>
      <w:r w:rsidRPr="00B13988">
        <w:rPr>
          <w:rFonts w:ascii="PT Astra Serif" w:hAnsi="PT Astra Serif"/>
          <w:bCs/>
          <w:sz w:val="28"/>
          <w:szCs w:val="28"/>
        </w:rPr>
        <w:t xml:space="preserve">    </w:t>
      </w:r>
      <w:r w:rsidRPr="00B13988">
        <w:rPr>
          <w:rFonts w:ascii="PT Astra Serif" w:hAnsi="PT Astra Serif"/>
          <w:bCs/>
          <w:sz w:val="28"/>
          <w:szCs w:val="28"/>
        </w:rPr>
        <w:tab/>
      </w:r>
      <w:r w:rsidRPr="00B13988">
        <w:rPr>
          <w:rFonts w:ascii="PT Astra Serif" w:hAnsi="PT Astra Serif"/>
          <w:sz w:val="28"/>
          <w:szCs w:val="28"/>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r w:rsidRPr="00B13988">
        <w:rPr>
          <w:rFonts w:ascii="PT Astra Serif" w:hAnsi="PT Astra Serif"/>
          <w:bCs/>
          <w:sz w:val="28"/>
          <w:szCs w:val="28"/>
        </w:rPr>
        <w:t xml:space="preserve"> По результатам рассмотрения возражения  Глава Администрации  или лицо, исполняющее его обязанности, принимает одно из следующих решений:</w:t>
      </w:r>
    </w:p>
    <w:p w:rsidR="001A5663" w:rsidRPr="00B13988" w:rsidRDefault="001A5663" w:rsidP="001A5663">
      <w:pPr>
        <w:ind w:right="-30"/>
        <w:jc w:val="both"/>
        <w:rPr>
          <w:rFonts w:ascii="PT Astra Serif" w:hAnsi="PT Astra Serif"/>
          <w:bCs/>
          <w:sz w:val="28"/>
          <w:szCs w:val="28"/>
        </w:rPr>
      </w:pPr>
      <w:r w:rsidRPr="00B13988">
        <w:rPr>
          <w:rFonts w:ascii="PT Astra Serif" w:hAnsi="PT Astra Serif"/>
          <w:bCs/>
          <w:sz w:val="28"/>
          <w:szCs w:val="28"/>
        </w:rPr>
        <w:t>-отменить объявленное предостережение;</w:t>
      </w:r>
    </w:p>
    <w:p w:rsidR="001A5663" w:rsidRPr="00B13988" w:rsidRDefault="001A5663" w:rsidP="001A5663">
      <w:pPr>
        <w:ind w:right="-30"/>
        <w:jc w:val="both"/>
        <w:rPr>
          <w:rFonts w:ascii="PT Astra Serif" w:hAnsi="PT Astra Serif"/>
          <w:bCs/>
          <w:sz w:val="28"/>
          <w:szCs w:val="28"/>
        </w:rPr>
      </w:pPr>
      <w:r w:rsidRPr="00B13988">
        <w:rPr>
          <w:rFonts w:ascii="PT Astra Serif" w:hAnsi="PT Astra Serif"/>
          <w:bCs/>
          <w:sz w:val="28"/>
          <w:szCs w:val="28"/>
        </w:rPr>
        <w:t xml:space="preserve">-отказать  в удовлетворении возражения. </w:t>
      </w:r>
    </w:p>
    <w:p w:rsidR="001A5663" w:rsidRPr="00B13988" w:rsidRDefault="001A5663" w:rsidP="001A5663">
      <w:pPr>
        <w:ind w:right="-30" w:firstLine="720"/>
        <w:jc w:val="both"/>
        <w:rPr>
          <w:rFonts w:ascii="PT Astra Serif" w:hAnsi="PT Astra Serif"/>
          <w:bCs/>
          <w:sz w:val="28"/>
          <w:szCs w:val="28"/>
        </w:rPr>
      </w:pPr>
      <w:r w:rsidRPr="00B13988">
        <w:rPr>
          <w:rFonts w:ascii="PT Astra Serif" w:hAnsi="PT Astra Serif"/>
          <w:bCs/>
          <w:sz w:val="28"/>
          <w:szCs w:val="28"/>
        </w:rPr>
        <w:t>Не позднее дня, следующего за днём принятия соответствующего решения, Уполномоченный орган направляет контролируемому лицу ответ о результатах рассмотрения возражения.</w:t>
      </w:r>
    </w:p>
    <w:p w:rsidR="001A5663" w:rsidRPr="00B13988" w:rsidRDefault="001A5663" w:rsidP="001A5663">
      <w:pPr>
        <w:pStyle w:val="normal"/>
        <w:ind w:firstLine="720"/>
        <w:jc w:val="both"/>
        <w:rPr>
          <w:rFonts w:ascii="PT Astra Serif" w:hAnsi="PT Astra Serif"/>
          <w:sz w:val="28"/>
          <w:szCs w:val="28"/>
        </w:rPr>
      </w:pPr>
      <w:r w:rsidRPr="00B13988">
        <w:rPr>
          <w:rFonts w:ascii="PT Astra Serif" w:eastAsia="Times New Roman" w:hAnsi="PT Astra Serif"/>
          <w:bCs/>
          <w:sz w:val="28"/>
          <w:szCs w:val="28"/>
        </w:rPr>
        <w:t>В случае отказа в удовлетворении возражения  в ответе указывается основания принятия решения об отказе в удовлетворении возражения.</w:t>
      </w:r>
    </w:p>
    <w:p w:rsidR="001A5663" w:rsidRPr="00B13988" w:rsidRDefault="001A5663" w:rsidP="001A5663">
      <w:pPr>
        <w:pStyle w:val="ConsPlusNormal"/>
        <w:jc w:val="both"/>
        <w:rPr>
          <w:rFonts w:ascii="PT Astra Serif" w:hAnsi="PT Astra Serif"/>
          <w:sz w:val="28"/>
          <w:szCs w:val="28"/>
        </w:rPr>
      </w:pPr>
      <w:r w:rsidRPr="00B13988">
        <w:rPr>
          <w:rFonts w:ascii="PT Astra Serif" w:hAnsi="PT Astra Serif"/>
          <w:sz w:val="28"/>
          <w:szCs w:val="28"/>
        </w:rPr>
        <w:tab/>
        <w:t>3.</w:t>
      </w:r>
      <w:r w:rsidR="008141D1">
        <w:rPr>
          <w:rFonts w:ascii="PT Astra Serif" w:hAnsi="PT Astra Serif"/>
          <w:sz w:val="28"/>
          <w:szCs w:val="28"/>
        </w:rPr>
        <w:t>9</w:t>
      </w:r>
      <w:r w:rsidRPr="00B13988">
        <w:rPr>
          <w:rFonts w:ascii="PT Astra Serif" w:hAnsi="PT Astra Serif"/>
          <w:sz w:val="28"/>
          <w:szCs w:val="28"/>
        </w:rPr>
        <w:t xml:space="preserve">. </w:t>
      </w:r>
      <w:r w:rsidRPr="00B13988">
        <w:rPr>
          <w:rFonts w:ascii="PT Astra Serif" w:hAnsi="PT Astra Serif"/>
          <w:sz w:val="28"/>
          <w:szCs w:val="28"/>
        </w:rPr>
        <w:tab/>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 Профилактический визит проводится в порядке и объеме, определенном статьей 52 Федерального закона № 248-ФЗ.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 xml:space="preserve">Профилактический визит проводится по инициативе уполномоченного органа (обязательный профилактический визит) или по инициативе контролируемого лица. </w:t>
      </w:r>
    </w:p>
    <w:p w:rsidR="001A5663" w:rsidRPr="00B13988" w:rsidRDefault="008141D1" w:rsidP="001A5663">
      <w:pPr>
        <w:pStyle w:val="ConsPlusNormal"/>
        <w:ind w:firstLine="851"/>
        <w:jc w:val="both"/>
        <w:rPr>
          <w:rFonts w:ascii="PT Astra Serif" w:hAnsi="PT Astra Serif"/>
          <w:sz w:val="28"/>
          <w:szCs w:val="28"/>
        </w:rPr>
      </w:pPr>
      <w:r>
        <w:rPr>
          <w:rFonts w:ascii="PT Astra Serif" w:hAnsi="PT Astra Serif"/>
          <w:sz w:val="28"/>
          <w:szCs w:val="28"/>
        </w:rPr>
        <w:lastRenderedPageBreak/>
        <w:t>3.9</w:t>
      </w:r>
      <w:r w:rsidR="001A5663" w:rsidRPr="00B13988">
        <w:rPr>
          <w:rFonts w:ascii="PT Astra Serif" w:hAnsi="PT Astra Serif"/>
          <w:sz w:val="28"/>
          <w:szCs w:val="28"/>
        </w:rPr>
        <w:t>.1.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 xml:space="preserve"> Обязательный профилактический визит не предусматривает отказ контролируемого лица от его проведения.</w:t>
      </w:r>
    </w:p>
    <w:p w:rsidR="001A5663" w:rsidRPr="00B13988" w:rsidRDefault="001A5663" w:rsidP="001A5663">
      <w:pPr>
        <w:pStyle w:val="ac"/>
        <w:ind w:firstLine="540"/>
        <w:jc w:val="both"/>
        <w:rPr>
          <w:rFonts w:ascii="PT Astra Serif" w:hAnsi="PT Astra Serif"/>
          <w:sz w:val="28"/>
          <w:szCs w:val="28"/>
        </w:rPr>
      </w:pPr>
      <w:r w:rsidRPr="00B13988">
        <w:rPr>
          <w:rFonts w:ascii="PT Astra Serif" w:eastAsiaTheme="minorHAnsi" w:hAnsi="PT Astra Serif"/>
          <w:sz w:val="28"/>
          <w:szCs w:val="28"/>
          <w:lang w:eastAsia="en-US"/>
        </w:rPr>
        <w:t xml:space="preserve">О </w:t>
      </w:r>
      <w:r w:rsidRPr="00B13988">
        <w:rPr>
          <w:rFonts w:ascii="PT Astra Serif" w:hAnsi="PT Astra Serif"/>
          <w:sz w:val="28"/>
          <w:szCs w:val="28"/>
        </w:rPr>
        <w:t xml:space="preserve">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14" w:history="1">
        <w:r w:rsidRPr="00B13988">
          <w:rPr>
            <w:rFonts w:ascii="PT Astra Serif" w:hAnsi="PT Astra Serif"/>
            <w:sz w:val="28"/>
            <w:szCs w:val="28"/>
          </w:rPr>
          <w:t>частью 5 статьи 21</w:t>
        </w:r>
      </w:hyperlink>
      <w:r w:rsidRPr="00B13988">
        <w:rPr>
          <w:rFonts w:ascii="PT Astra Serif" w:hAnsi="PT Astra Serif"/>
          <w:sz w:val="28"/>
          <w:szCs w:val="28"/>
        </w:rPr>
        <w:t xml:space="preserve"> Федерального закона № 248-ФЗ.</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Срок проведения обязательного профилактического визита не может превышать десяти рабочих дней.</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hyperlink r:id="rId15">
        <w:r w:rsidRPr="00B13988">
          <w:rPr>
            <w:rFonts w:ascii="PT Astra Serif" w:hAnsi="PT Astra Serif"/>
            <w:sz w:val="28"/>
            <w:szCs w:val="28"/>
          </w:rPr>
          <w:t>статьей 90</w:t>
        </w:r>
      </w:hyperlink>
      <w:r w:rsidRPr="00B13988">
        <w:rPr>
          <w:rFonts w:ascii="PT Astra Serif" w:hAnsi="PT Astra Serif"/>
          <w:sz w:val="28"/>
          <w:szCs w:val="28"/>
        </w:rPr>
        <w:t xml:space="preserve"> Федерального закона № 248-ФЗ для контрольных мероприятий.</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6">
        <w:r w:rsidRPr="00B13988">
          <w:rPr>
            <w:rFonts w:ascii="PT Astra Serif" w:hAnsi="PT Astra Serif"/>
            <w:sz w:val="28"/>
            <w:szCs w:val="28"/>
          </w:rPr>
          <w:t>статьей 88</w:t>
        </w:r>
      </w:hyperlink>
      <w:r w:rsidRPr="00B13988">
        <w:rPr>
          <w:rFonts w:ascii="PT Astra Serif" w:hAnsi="PT Astra Serif"/>
          <w:sz w:val="28"/>
          <w:szCs w:val="28"/>
        </w:rPr>
        <w:t xml:space="preserve"> Федерального закона № 248-ФЗ  для контрольных мероприятий.</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7">
        <w:r w:rsidRPr="00B13988">
          <w:rPr>
            <w:rFonts w:ascii="PT Astra Serif" w:hAnsi="PT Astra Serif"/>
            <w:sz w:val="28"/>
            <w:szCs w:val="28"/>
          </w:rPr>
          <w:t>частью 10 статьи 65</w:t>
        </w:r>
      </w:hyperlink>
      <w:r w:rsidRPr="00B13988">
        <w:rPr>
          <w:rFonts w:ascii="PT Astra Serif" w:hAnsi="PT Astra Serif"/>
          <w:sz w:val="28"/>
          <w:szCs w:val="28"/>
        </w:rPr>
        <w:t xml:space="preserve"> Федерального закона № 248-ФЗ для контрольных мероприятий.</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В случае невозможности проведения обязательного профилактического визита инспектор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3.</w:t>
      </w:r>
      <w:r w:rsidR="008141D1">
        <w:rPr>
          <w:rFonts w:ascii="PT Astra Serif" w:hAnsi="PT Astra Serif"/>
          <w:sz w:val="28"/>
          <w:szCs w:val="28"/>
        </w:rPr>
        <w:t>9</w:t>
      </w:r>
      <w:r w:rsidRPr="00B13988">
        <w:rPr>
          <w:rFonts w:ascii="PT Astra Serif" w:hAnsi="PT Astra Serif"/>
          <w:sz w:val="28"/>
          <w:szCs w:val="28"/>
        </w:rPr>
        <w:t>.2.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(при наличии возможности). Уполномоченный орган рассматривает заявление в течение десяти рабочих дней и принимает решение о проведении профилактического визита либо об </w:t>
      </w:r>
      <w:r w:rsidRPr="00B13988">
        <w:rPr>
          <w:rFonts w:ascii="PT Astra Serif" w:hAnsi="PT Astra Serif"/>
          <w:sz w:val="28"/>
          <w:szCs w:val="28"/>
        </w:rPr>
        <w:lastRenderedPageBreak/>
        <w:t>отказе в его проведении, по основаниям,  предусмотренными частью 4 статьи 52.2.Федерального закона № 248-ФЗ, о чем уведомляет контролируемое лицо.</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A5663" w:rsidRDefault="001A5663" w:rsidP="001A5663">
      <w:pPr>
        <w:pStyle w:val="normal"/>
        <w:ind w:firstLine="709"/>
        <w:jc w:val="both"/>
        <w:rPr>
          <w:rFonts w:ascii="PT Astra Serif" w:hAnsi="PT Astra Serif" w:cs="Times New Roman"/>
          <w:sz w:val="28"/>
          <w:szCs w:val="28"/>
        </w:rPr>
      </w:pPr>
      <w:r w:rsidRPr="00B13988">
        <w:rPr>
          <w:rFonts w:ascii="PT Astra Serif" w:hAnsi="PT Astra Serif"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357743" w:rsidRPr="00BB1D53" w:rsidRDefault="008F2393" w:rsidP="00BB1D53">
      <w:pPr>
        <w:pStyle w:val="a9"/>
        <w:jc w:val="both"/>
        <w:rPr>
          <w:rFonts w:ascii="PT Astra Serif" w:hAnsi="PT Astra Serif"/>
          <w:sz w:val="28"/>
          <w:szCs w:val="28"/>
        </w:rPr>
      </w:pPr>
      <w:hyperlink r:id="rId18" w:history="1"/>
    </w:p>
    <w:p w:rsidR="00357743" w:rsidRPr="00BB1D53" w:rsidRDefault="00357743" w:rsidP="00BB1D53">
      <w:pPr>
        <w:pStyle w:val="a9"/>
        <w:jc w:val="center"/>
        <w:rPr>
          <w:rFonts w:ascii="PT Astra Serif" w:hAnsi="PT Astra Serif"/>
          <w:sz w:val="28"/>
          <w:szCs w:val="28"/>
        </w:rPr>
      </w:pPr>
      <w:r w:rsidRPr="00BB1D53">
        <w:rPr>
          <w:rStyle w:val="a3"/>
          <w:rFonts w:ascii="PT Astra Serif" w:hAnsi="PT Astra Serif" w:cs="Times New Roman"/>
          <w:b/>
          <w:bCs/>
          <w:color w:val="auto"/>
          <w:sz w:val="28"/>
          <w:szCs w:val="28"/>
          <w:u w:val="none"/>
        </w:rPr>
        <w:t>4. Порядок организации Муниципального контроля.</w:t>
      </w:r>
    </w:p>
    <w:p w:rsidR="00357743" w:rsidRPr="00BB1D53" w:rsidRDefault="00357743" w:rsidP="00BB1D53">
      <w:pPr>
        <w:pStyle w:val="a9"/>
        <w:jc w:val="both"/>
        <w:rPr>
          <w:rFonts w:ascii="PT Astra Serif" w:hAnsi="PT Astra Serif"/>
          <w:sz w:val="28"/>
          <w:szCs w:val="28"/>
        </w:rPr>
      </w:pPr>
    </w:p>
    <w:p w:rsidR="001A5663" w:rsidRPr="00B13988" w:rsidRDefault="001A5663" w:rsidP="001A5663">
      <w:pPr>
        <w:pBdr>
          <w:top w:val="nil"/>
          <w:left w:val="nil"/>
          <w:bottom w:val="nil"/>
          <w:right w:val="nil"/>
          <w:between w:val="nil"/>
        </w:pBdr>
        <w:ind w:firstLine="709"/>
        <w:jc w:val="both"/>
        <w:rPr>
          <w:rFonts w:ascii="PT Astra Serif" w:hAnsi="PT Astra Serif"/>
          <w:sz w:val="28"/>
          <w:szCs w:val="28"/>
        </w:rPr>
      </w:pPr>
      <w:r w:rsidRPr="00B13988">
        <w:rPr>
          <w:rFonts w:ascii="PT Astra Serif" w:hAnsi="PT Astra Serif"/>
          <w:sz w:val="28"/>
          <w:szCs w:val="28"/>
        </w:rPr>
        <w:t xml:space="preserve">4.1.    Муниципальный контроль осуществляется без проведения плановых контрольных мероприятий. </w:t>
      </w:r>
    </w:p>
    <w:p w:rsidR="001A5663" w:rsidRPr="00B13988" w:rsidRDefault="001A5663" w:rsidP="001A5663">
      <w:pPr>
        <w:pBdr>
          <w:top w:val="nil"/>
          <w:left w:val="nil"/>
          <w:bottom w:val="nil"/>
          <w:right w:val="nil"/>
          <w:between w:val="nil"/>
        </w:pBdr>
        <w:ind w:firstLine="709"/>
        <w:jc w:val="both"/>
        <w:rPr>
          <w:rFonts w:ascii="PT Astra Serif" w:hAnsi="PT Astra Serif"/>
          <w:sz w:val="28"/>
          <w:szCs w:val="28"/>
        </w:rPr>
      </w:pPr>
      <w:r w:rsidRPr="00B13988">
        <w:rPr>
          <w:rFonts w:ascii="PT Astra Serif" w:hAnsi="PT Astra Serif"/>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1A5663" w:rsidRPr="00B13988" w:rsidRDefault="001A5663" w:rsidP="001A5663">
      <w:pPr>
        <w:pStyle w:val="ConsPlusNormal"/>
        <w:ind w:firstLine="851"/>
        <w:jc w:val="both"/>
        <w:rPr>
          <w:rFonts w:ascii="PT Astra Serif" w:hAnsi="PT Astra Serif"/>
          <w:sz w:val="28"/>
          <w:szCs w:val="28"/>
        </w:rPr>
      </w:pPr>
      <w:r w:rsidRPr="00B13988">
        <w:rPr>
          <w:rFonts w:ascii="PT Astra Serif" w:hAnsi="PT Astra Serif"/>
          <w:sz w:val="28"/>
          <w:szCs w:val="28"/>
        </w:rPr>
        <w:t xml:space="preserve">Общие требования к проведению контрольных (надзорных) мероприятий предусмотрены </w:t>
      </w:r>
      <w:hyperlink r:id="rId19">
        <w:r w:rsidRPr="00B13988">
          <w:rPr>
            <w:rFonts w:ascii="PT Astra Serif" w:hAnsi="PT Astra Serif"/>
            <w:sz w:val="28"/>
            <w:szCs w:val="28"/>
          </w:rPr>
          <w:t>статьей 65</w:t>
        </w:r>
      </w:hyperlink>
      <w:r w:rsidRPr="00B13988">
        <w:rPr>
          <w:rFonts w:ascii="PT Astra Serif" w:hAnsi="PT Astra Serif"/>
          <w:sz w:val="28"/>
          <w:szCs w:val="28"/>
        </w:rPr>
        <w:t xml:space="preserve"> Федерального закона № 248-ФЗ.</w:t>
      </w:r>
    </w:p>
    <w:p w:rsidR="001A5663" w:rsidRPr="00B13988" w:rsidRDefault="001A5663" w:rsidP="001A5663">
      <w:pPr>
        <w:pStyle w:val="normal"/>
        <w:pBdr>
          <w:top w:val="nil"/>
          <w:left w:val="nil"/>
          <w:bottom w:val="nil"/>
          <w:right w:val="nil"/>
          <w:between w:val="nil"/>
        </w:pBdr>
        <w:ind w:firstLine="720"/>
        <w:jc w:val="both"/>
        <w:rPr>
          <w:rFonts w:ascii="PT Astra Serif" w:eastAsia="Times New Roman" w:hAnsi="PT Astra Serif" w:cs="Times New Roman"/>
          <w:sz w:val="28"/>
          <w:szCs w:val="28"/>
        </w:rPr>
      </w:pPr>
      <w:r w:rsidRPr="00B13988">
        <w:rPr>
          <w:rFonts w:ascii="PT Astra Serif" w:hAnsi="PT Astra Serif"/>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1A5663" w:rsidRPr="00B13988" w:rsidRDefault="001A5663" w:rsidP="001A5663">
      <w:pPr>
        <w:pStyle w:val="normal"/>
        <w:pBdr>
          <w:top w:val="nil"/>
          <w:left w:val="nil"/>
          <w:bottom w:val="nil"/>
          <w:right w:val="nil"/>
          <w:between w:val="nil"/>
        </w:pBdr>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lastRenderedPageBreak/>
        <w:t xml:space="preserve">     </w:t>
      </w:r>
      <w:r w:rsidRPr="00B13988">
        <w:rPr>
          <w:rFonts w:ascii="PT Astra Serif" w:eastAsia="Times New Roman" w:hAnsi="PT Astra Serif" w:cs="Times New Roman"/>
          <w:sz w:val="28"/>
          <w:szCs w:val="28"/>
        </w:rPr>
        <w:tab/>
        <w:t>4.2. В рамках осуществления муниципального контроля при взаимодействии с контролируемым лицом проводятся следующие контрольные мероприятия:</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а) инспекционный визит;</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б) документарная проверка;</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в) выездная проверка.</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а) наблюдение за соблюдением обязательных требований (мониторинг безопасности);</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б) выездное обследование.</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Arial" w:hAnsi="PT Astra Serif" w:cs="Arial"/>
          <w:sz w:val="28"/>
          <w:szCs w:val="28"/>
        </w:rPr>
        <w:tab/>
      </w:r>
      <w:r w:rsidRPr="00B13988">
        <w:rPr>
          <w:rFonts w:ascii="PT Astra Serif" w:eastAsia="Times New Roman" w:hAnsi="PT Astra Serif" w:cs="Times New Roman"/>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1A5663" w:rsidRPr="00B13988" w:rsidRDefault="001A5663" w:rsidP="001A5663">
      <w:pPr>
        <w:pStyle w:val="normal"/>
        <w:pBdr>
          <w:top w:val="nil"/>
          <w:left w:val="nil"/>
          <w:bottom w:val="nil"/>
          <w:right w:val="nil"/>
          <w:between w:val="nil"/>
        </w:pBdr>
        <w:tabs>
          <w:tab w:val="left" w:pos="1134"/>
        </w:tabs>
        <w:jc w:val="both"/>
        <w:rPr>
          <w:rFonts w:ascii="PT Astra Serif" w:hAnsi="PT Astra Serif"/>
          <w:sz w:val="28"/>
          <w:szCs w:val="28"/>
        </w:rPr>
      </w:pPr>
      <w:r w:rsidRPr="00B13988">
        <w:rPr>
          <w:rFonts w:ascii="PT Astra Serif" w:eastAsia="Times New Roman" w:hAnsi="PT Astra Serif" w:cs="Times New Roman"/>
          <w:sz w:val="28"/>
          <w:szCs w:val="28"/>
        </w:rPr>
        <w:t xml:space="preserve">         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20">
        <w:r w:rsidRPr="00B13988">
          <w:rPr>
            <w:rFonts w:ascii="PT Astra Serif" w:eastAsia="Times New Roman" w:hAnsi="PT Astra Serif" w:cs="Times New Roman"/>
            <w:sz w:val="28"/>
            <w:szCs w:val="28"/>
          </w:rPr>
          <w:t xml:space="preserve"> статьей 57</w:t>
        </w:r>
      </w:hyperlink>
      <w:r w:rsidRPr="00B13988">
        <w:rPr>
          <w:rFonts w:ascii="PT Astra Serif" w:eastAsia="Times New Roman" w:hAnsi="PT Astra Serif" w:cs="Times New Roman"/>
          <w:sz w:val="28"/>
          <w:szCs w:val="28"/>
        </w:rPr>
        <w:t xml:space="preserve"> Федерального закона № 248-ФЗ.</w:t>
      </w:r>
    </w:p>
    <w:p w:rsidR="001A5663" w:rsidRPr="00B13988" w:rsidRDefault="001A5663" w:rsidP="001A5663">
      <w:pPr>
        <w:pStyle w:val="normal"/>
        <w:jc w:val="both"/>
        <w:rPr>
          <w:rFonts w:ascii="PT Astra Serif" w:hAnsi="PT Astra Serif"/>
          <w:sz w:val="28"/>
          <w:szCs w:val="28"/>
        </w:rPr>
      </w:pPr>
      <w:r w:rsidRPr="00B13988">
        <w:rPr>
          <w:rFonts w:ascii="PT Astra Serif" w:eastAsia="Times New Roman" w:hAnsi="PT Astra Serif" w:cs="Times New Roman"/>
          <w:sz w:val="28"/>
          <w:szCs w:val="28"/>
        </w:rPr>
        <w:tab/>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hyperlink r:id="rId21">
        <w:r w:rsidRPr="00B13988">
          <w:rPr>
            <w:rFonts w:ascii="PT Astra Serif" w:eastAsia="Times New Roman" w:hAnsi="PT Astra Serif" w:cs="Times New Roman"/>
            <w:sz w:val="28"/>
            <w:szCs w:val="28"/>
          </w:rPr>
          <w:t>пункте 1.6</w:t>
        </w:r>
      </w:hyperlink>
      <w:r w:rsidRPr="00B13988">
        <w:rPr>
          <w:rFonts w:ascii="PT Astra Serif" w:eastAsia="Times New Roman" w:hAnsi="PT Astra Serif" w:cs="Times New Roman"/>
          <w:sz w:val="28"/>
          <w:szCs w:val="28"/>
        </w:rPr>
        <w:t xml:space="preserve">  Положения. В решении  о проведении контрольного (надзорного) мероприятия указываются сведения, установленные </w:t>
      </w:r>
      <w:hyperlink r:id="rId22">
        <w:r w:rsidRPr="00B13988">
          <w:rPr>
            <w:rFonts w:ascii="PT Astra Serif" w:eastAsia="Times New Roman" w:hAnsi="PT Astra Serif" w:cs="Times New Roman"/>
            <w:sz w:val="28"/>
            <w:szCs w:val="28"/>
          </w:rPr>
          <w:t>частью 1 статьи 64</w:t>
        </w:r>
      </w:hyperlink>
      <w:r w:rsidRPr="00B13988">
        <w:rPr>
          <w:rFonts w:ascii="PT Astra Serif" w:eastAsia="Times New Roman" w:hAnsi="PT Astra Serif" w:cs="Times New Roman"/>
          <w:sz w:val="28"/>
          <w:szCs w:val="28"/>
        </w:rPr>
        <w:t xml:space="preserve"> Федерального закона № 248-ФЗ,</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4.6. При проведении контрольных мероприятий в рамках осуществления муниципального контроля должностное лицо контрольного органа имеет право:</w:t>
      </w:r>
    </w:p>
    <w:p w:rsidR="001A5663" w:rsidRPr="00B13988" w:rsidRDefault="001A5663" w:rsidP="001A5663">
      <w:pPr>
        <w:pStyle w:val="normal"/>
        <w:tabs>
          <w:tab w:val="left" w:pos="567"/>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а) совершать действия, предусмотренные частью 2 статьи 29 Федерального закона № 248-ФЗ;</w:t>
      </w:r>
    </w:p>
    <w:p w:rsidR="001A5663" w:rsidRPr="00B13988" w:rsidRDefault="001A5663" w:rsidP="001A5663">
      <w:pPr>
        <w:pStyle w:val="normal"/>
        <w:tabs>
          <w:tab w:val="left" w:pos="567"/>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xml:space="preserve">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 </w:t>
      </w:r>
    </w:p>
    <w:p w:rsidR="001A5663" w:rsidRPr="00B13988" w:rsidRDefault="001A5663" w:rsidP="001A5663">
      <w:pPr>
        <w:pStyle w:val="normal"/>
        <w:tabs>
          <w:tab w:val="left" w:pos="567"/>
        </w:tabs>
        <w:jc w:val="both"/>
        <w:rPr>
          <w:rFonts w:ascii="PT Astra Serif" w:hAnsi="PT Astra Serif"/>
          <w:sz w:val="28"/>
          <w:szCs w:val="28"/>
        </w:rPr>
      </w:pPr>
      <w:r w:rsidRPr="00B13988">
        <w:rPr>
          <w:rFonts w:ascii="PT Astra Serif" w:eastAsia="Times New Roman" w:hAnsi="PT Astra Serif" w:cs="Times New Roman"/>
          <w:sz w:val="28"/>
          <w:szCs w:val="28"/>
        </w:rPr>
        <w:tab/>
        <w:t>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B13988">
        <w:rPr>
          <w:rFonts w:ascii="PT Astra Serif" w:eastAsia="Arial" w:hAnsi="PT Astra Serif" w:cs="Arial"/>
          <w:sz w:val="28"/>
          <w:szCs w:val="28"/>
        </w:rPr>
        <w:t xml:space="preserve"> </w:t>
      </w:r>
      <w:r w:rsidRPr="00B13988">
        <w:rPr>
          <w:rFonts w:ascii="PT Astra Serif" w:eastAsia="Times New Roman" w:hAnsi="PT Astra Serif" w:cs="Times New Roman"/>
          <w:sz w:val="28"/>
          <w:szCs w:val="28"/>
        </w:rPr>
        <w:t>с указанием сроков их устранения;</w:t>
      </w:r>
    </w:p>
    <w:p w:rsidR="001A5663" w:rsidRPr="00B13988" w:rsidRDefault="001A5663" w:rsidP="001A5663">
      <w:pPr>
        <w:pStyle w:val="normal"/>
        <w:tabs>
          <w:tab w:val="left" w:pos="567"/>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г) возбуждать дела об административных правонарушениях по выявленным фактам нарушения законодательства Российской Федерации.</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lastRenderedPageBreak/>
        <w:t xml:space="preserve">        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1A5663" w:rsidRPr="00B13988" w:rsidRDefault="001A5663" w:rsidP="001A5663">
      <w:pPr>
        <w:pStyle w:val="normal"/>
        <w:pBdr>
          <w:top w:val="nil"/>
          <w:left w:val="nil"/>
          <w:bottom w:val="nil"/>
          <w:right w:val="nil"/>
          <w:between w:val="nil"/>
        </w:pBdr>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1A5663" w:rsidRPr="00B13988" w:rsidRDefault="001A5663" w:rsidP="001A5663">
      <w:pPr>
        <w:pStyle w:val="normal"/>
        <w:pBdr>
          <w:top w:val="nil"/>
          <w:left w:val="nil"/>
          <w:bottom w:val="nil"/>
          <w:right w:val="nil"/>
          <w:between w:val="nil"/>
        </w:pBdr>
        <w:tabs>
          <w:tab w:val="left" w:pos="1134"/>
        </w:tabs>
        <w:jc w:val="both"/>
        <w:rPr>
          <w:rFonts w:ascii="PT Astra Serif" w:hAnsi="PT Astra Serif"/>
          <w:sz w:val="28"/>
          <w:szCs w:val="28"/>
        </w:rPr>
      </w:pPr>
      <w:r w:rsidRPr="00B13988">
        <w:rPr>
          <w:rFonts w:ascii="PT Astra Serif" w:eastAsia="Times New Roman" w:hAnsi="PT Astra Serif" w:cs="Times New Roman"/>
          <w:sz w:val="28"/>
          <w:szCs w:val="28"/>
        </w:rPr>
        <w:t xml:space="preserve">        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23">
        <w:r w:rsidRPr="00B13988">
          <w:rPr>
            <w:rFonts w:ascii="PT Astra Serif" w:eastAsia="Times New Roman" w:hAnsi="PT Astra Serif" w:cs="Times New Roman"/>
            <w:sz w:val="28"/>
            <w:szCs w:val="28"/>
          </w:rPr>
          <w:t>частями 4</w:t>
        </w:r>
      </w:hyperlink>
      <w:r w:rsidRPr="00B13988">
        <w:rPr>
          <w:rFonts w:ascii="PT Astra Serif" w:eastAsia="Times New Roman" w:hAnsi="PT Astra Serif" w:cs="Times New Roman"/>
          <w:sz w:val="28"/>
          <w:szCs w:val="28"/>
        </w:rPr>
        <w:t xml:space="preserve"> и </w:t>
      </w:r>
      <w:hyperlink r:id="rId24">
        <w:r w:rsidRPr="00B13988">
          <w:rPr>
            <w:rFonts w:ascii="PT Astra Serif" w:eastAsia="Times New Roman" w:hAnsi="PT Astra Serif" w:cs="Times New Roman"/>
            <w:sz w:val="28"/>
            <w:szCs w:val="28"/>
          </w:rPr>
          <w:t>5 статьи 21</w:t>
        </w:r>
      </w:hyperlink>
      <w:r w:rsidRPr="00B13988">
        <w:rPr>
          <w:rFonts w:ascii="PT Astra Serif" w:eastAsia="Times New Roman" w:hAnsi="PT Astra Serif" w:cs="Times New Roman"/>
          <w:sz w:val="28"/>
          <w:szCs w:val="28"/>
        </w:rPr>
        <w:t xml:space="preserve">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5.5.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сведений, отнесенных законодательством Российской Федерации к государственной тайне;</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lastRenderedPageBreak/>
        <w:t xml:space="preserve">    - объектов, территорий, которые законодательством Российской Федерации отнесены к режимным и особо важным объектам.</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4.13. Наблюдение за соблюдением обязательных требований (мониторинг</w:t>
      </w:r>
      <w:r w:rsidRPr="00B13988">
        <w:rPr>
          <w:rFonts w:ascii="PT Astra Serif" w:eastAsia="Times New Roman" w:hAnsi="PT Astra Serif" w:cs="Times New Roman"/>
          <w:strike/>
          <w:sz w:val="28"/>
          <w:szCs w:val="28"/>
        </w:rPr>
        <w:t>ом</w:t>
      </w:r>
      <w:r w:rsidRPr="00B13988">
        <w:rPr>
          <w:rFonts w:ascii="PT Astra Serif" w:eastAsia="Times New Roman" w:hAnsi="PT Astra Serif" w:cs="Times New Roman"/>
          <w:sz w:val="28"/>
          <w:szCs w:val="28"/>
        </w:rPr>
        <w:t xml:space="preserve">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1A5663" w:rsidRPr="00B13988" w:rsidRDefault="001A5663" w:rsidP="001A5663">
      <w:pPr>
        <w:pStyle w:val="normal"/>
        <w:pBdr>
          <w:top w:val="nil"/>
          <w:left w:val="nil"/>
          <w:bottom w:val="nil"/>
          <w:right w:val="nil"/>
          <w:between w:val="nil"/>
        </w:pBdr>
        <w:jc w:val="both"/>
        <w:rPr>
          <w:rFonts w:ascii="PT Astra Serif" w:hAnsi="PT Astra Serif"/>
          <w:sz w:val="28"/>
          <w:szCs w:val="28"/>
        </w:rPr>
      </w:pPr>
      <w:r w:rsidRPr="00B13988">
        <w:rPr>
          <w:rFonts w:ascii="PT Astra Serif" w:eastAsia="Times New Roman" w:hAnsi="PT Astra Serif" w:cs="Times New Roman"/>
          <w:sz w:val="28"/>
          <w:szCs w:val="28"/>
        </w:rPr>
        <w:t xml:space="preserve">      4.14. Выездное обследование проводится в порядке, установленном статьей 75 Федерального закона № 248-ФЗ.</w:t>
      </w:r>
    </w:p>
    <w:p w:rsidR="001A5663" w:rsidRPr="00B13988" w:rsidRDefault="001A5663" w:rsidP="001A5663">
      <w:pPr>
        <w:pStyle w:val="normal"/>
        <w:pBdr>
          <w:top w:val="nil"/>
          <w:left w:val="nil"/>
          <w:bottom w:val="nil"/>
          <w:right w:val="nil"/>
          <w:between w:val="nil"/>
        </w:pBdr>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осмотр;</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инструментальное обследование (с применением видеозаписи);</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испытание.      </w:t>
      </w:r>
    </w:p>
    <w:p w:rsidR="001A5663" w:rsidRPr="00B13988" w:rsidRDefault="001A5663" w:rsidP="001A5663">
      <w:pPr>
        <w:pStyle w:val="normal"/>
        <w:ind w:firstLine="720"/>
        <w:jc w:val="both"/>
        <w:rPr>
          <w:rFonts w:ascii="PT Astra Serif" w:hAnsi="PT Astra Serif"/>
          <w:sz w:val="28"/>
          <w:szCs w:val="28"/>
        </w:rPr>
      </w:pPr>
      <w:r w:rsidRPr="00B13988">
        <w:rPr>
          <w:rFonts w:ascii="PT Astra Serif" w:eastAsiaTheme="minorHAnsi" w:hAnsi="PT Astra Serif"/>
          <w:sz w:val="28"/>
          <w:szCs w:val="28"/>
          <w:lang w:eastAsia="en-US"/>
        </w:rPr>
        <w:t>Выездное обследование, может быть проведено с использованием беспилотных аппаратов (систем) по решению</w:t>
      </w:r>
      <w:r w:rsidRPr="00B13988">
        <w:rPr>
          <w:rFonts w:ascii="PT Astra Serif" w:hAnsi="PT Astra Serif"/>
          <w:sz w:val="28"/>
          <w:szCs w:val="28"/>
        </w:rPr>
        <w:t xml:space="preserve"> руководителя контрольного </w:t>
      </w:r>
      <w:r w:rsidRPr="00B13988">
        <w:rPr>
          <w:rFonts w:ascii="PT Astra Serif" w:hAnsi="PT Astra Serif"/>
          <w:sz w:val="28"/>
          <w:szCs w:val="28"/>
        </w:rPr>
        <w:lastRenderedPageBreak/>
        <w:t>органа</w:t>
      </w:r>
      <w:r w:rsidR="008141D1">
        <w:rPr>
          <w:rFonts w:ascii="PT Astra Serif" w:hAnsi="PT Astra Serif"/>
          <w:sz w:val="28"/>
          <w:szCs w:val="28"/>
        </w:rPr>
        <w:t>, в случаях и порядке, не противоречащим федеральному законодательству</w:t>
      </w:r>
      <w:r w:rsidRPr="00B13988">
        <w:rPr>
          <w:rFonts w:ascii="PT Astra Serif" w:hAnsi="PT Astra Serif"/>
          <w:sz w:val="28"/>
          <w:szCs w:val="28"/>
        </w:rPr>
        <w:t>.</w:t>
      </w:r>
      <w:r w:rsidRPr="00B13988">
        <w:rPr>
          <w:rFonts w:ascii="PT Astra Serif" w:eastAsia="Times New Roman" w:hAnsi="PT Astra Serif" w:cs="Times New Roman"/>
          <w:sz w:val="28"/>
          <w:szCs w:val="28"/>
        </w:rPr>
        <w:t xml:space="preserve">  </w:t>
      </w:r>
    </w:p>
    <w:p w:rsidR="001A5663" w:rsidRPr="00B13988" w:rsidRDefault="001A5663" w:rsidP="001A5663">
      <w:pPr>
        <w:pStyle w:val="normal"/>
        <w:pBdr>
          <w:top w:val="nil"/>
          <w:left w:val="nil"/>
          <w:bottom w:val="nil"/>
          <w:right w:val="nil"/>
          <w:between w:val="nil"/>
        </w:pBdr>
        <w:tabs>
          <w:tab w:val="left" w:pos="709"/>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w:t>
      </w:r>
      <w:r w:rsidRPr="00B13988">
        <w:rPr>
          <w:rFonts w:ascii="PT Astra Serif" w:eastAsia="Times New Roman" w:hAnsi="PT Astra Serif" w:cs="Times New Roman"/>
          <w:sz w:val="28"/>
          <w:szCs w:val="28"/>
        </w:rPr>
        <w:tab/>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В ходе инспекционного визита могут совершаться следующие контрольные (надзорные) действия:</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осмотр;</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опрос;</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получение письменных объяснений;</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инструментальное обследование.</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Инспекционный визит проводится без предварительного уведомления контролируемого лица и собственника производственного объекта.</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A5663" w:rsidRPr="00B13988" w:rsidRDefault="001A5663" w:rsidP="001A5663">
      <w:pPr>
        <w:pStyle w:val="normal"/>
        <w:jc w:val="both"/>
        <w:rPr>
          <w:rFonts w:ascii="PT Astra Serif" w:hAnsi="PT Astra Serif"/>
          <w:sz w:val="28"/>
          <w:szCs w:val="28"/>
        </w:rPr>
      </w:pPr>
      <w:r w:rsidRPr="00B13988">
        <w:rPr>
          <w:rFonts w:ascii="PT Astra Serif" w:eastAsia="Times New Roman" w:hAnsi="PT Astra Serif" w:cs="Times New Roman"/>
          <w:sz w:val="28"/>
          <w:szCs w:val="28"/>
        </w:rPr>
        <w:tab/>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5">
        <w:r w:rsidRPr="00B13988">
          <w:rPr>
            <w:rFonts w:ascii="PT Astra Serif" w:eastAsia="Times New Roman" w:hAnsi="PT Astra Serif" w:cs="Times New Roman"/>
            <w:sz w:val="28"/>
            <w:szCs w:val="28"/>
          </w:rPr>
          <w:t>пунктами 3</w:t>
        </w:r>
      </w:hyperlink>
      <w:r w:rsidRPr="00B13988">
        <w:rPr>
          <w:rFonts w:ascii="PT Astra Serif" w:eastAsia="Times New Roman" w:hAnsi="PT Astra Serif" w:cs="Times New Roman"/>
          <w:sz w:val="28"/>
          <w:szCs w:val="28"/>
        </w:rPr>
        <w:t xml:space="preserve">, </w:t>
      </w:r>
      <w:hyperlink r:id="rId26">
        <w:r w:rsidRPr="00B13988">
          <w:rPr>
            <w:rFonts w:ascii="PT Astra Serif" w:eastAsia="Times New Roman" w:hAnsi="PT Astra Serif" w:cs="Times New Roman"/>
            <w:sz w:val="28"/>
            <w:szCs w:val="28"/>
          </w:rPr>
          <w:t>4</w:t>
        </w:r>
      </w:hyperlink>
      <w:r w:rsidRPr="00B13988">
        <w:rPr>
          <w:rFonts w:ascii="PT Astra Serif" w:eastAsia="Times New Roman" w:hAnsi="PT Astra Serif" w:cs="Times New Roman"/>
          <w:sz w:val="28"/>
          <w:szCs w:val="28"/>
        </w:rPr>
        <w:t xml:space="preserve">, </w:t>
      </w:r>
      <w:hyperlink r:id="rId27">
        <w:r w:rsidRPr="00B13988">
          <w:rPr>
            <w:rFonts w:ascii="PT Astra Serif" w:eastAsia="Times New Roman" w:hAnsi="PT Astra Serif" w:cs="Times New Roman"/>
            <w:sz w:val="28"/>
            <w:szCs w:val="28"/>
          </w:rPr>
          <w:t>6</w:t>
        </w:r>
      </w:hyperlink>
      <w:r w:rsidRPr="00B13988">
        <w:rPr>
          <w:rFonts w:ascii="PT Astra Serif" w:eastAsia="Times New Roman" w:hAnsi="PT Astra Serif" w:cs="Times New Roman"/>
          <w:sz w:val="28"/>
          <w:szCs w:val="28"/>
        </w:rPr>
        <w:t xml:space="preserve">, </w:t>
      </w:r>
      <w:hyperlink r:id="rId28">
        <w:r w:rsidRPr="00B13988">
          <w:rPr>
            <w:rFonts w:ascii="PT Astra Serif" w:eastAsia="Times New Roman" w:hAnsi="PT Astra Serif" w:cs="Times New Roman"/>
            <w:sz w:val="28"/>
            <w:szCs w:val="28"/>
          </w:rPr>
          <w:t>8 части 1</w:t>
        </w:r>
      </w:hyperlink>
      <w:r w:rsidRPr="00B13988">
        <w:rPr>
          <w:rFonts w:ascii="PT Astra Serif" w:eastAsia="Times New Roman" w:hAnsi="PT Astra Serif" w:cs="Times New Roman"/>
          <w:sz w:val="28"/>
          <w:szCs w:val="28"/>
        </w:rPr>
        <w:t xml:space="preserve">, </w:t>
      </w:r>
      <w:hyperlink r:id="rId29">
        <w:r w:rsidRPr="00B13988">
          <w:rPr>
            <w:rFonts w:ascii="PT Astra Serif" w:eastAsia="Times New Roman" w:hAnsi="PT Astra Serif" w:cs="Times New Roman"/>
            <w:sz w:val="28"/>
            <w:szCs w:val="28"/>
          </w:rPr>
          <w:t>частью 3 статьи 57</w:t>
        </w:r>
      </w:hyperlink>
      <w:r w:rsidRPr="00B13988">
        <w:rPr>
          <w:rFonts w:ascii="PT Astra Serif" w:eastAsia="Times New Roman" w:hAnsi="PT Astra Serif" w:cs="Times New Roman"/>
          <w:sz w:val="28"/>
          <w:szCs w:val="28"/>
        </w:rPr>
        <w:t xml:space="preserve"> и </w:t>
      </w:r>
      <w:hyperlink r:id="rId30">
        <w:r w:rsidRPr="00B13988">
          <w:rPr>
            <w:rFonts w:ascii="PT Astra Serif" w:eastAsia="Times New Roman" w:hAnsi="PT Astra Serif" w:cs="Times New Roman"/>
            <w:sz w:val="28"/>
            <w:szCs w:val="28"/>
          </w:rPr>
          <w:t>частью 12 статьи 66</w:t>
        </w:r>
      </w:hyperlink>
      <w:r w:rsidRPr="00B13988">
        <w:rPr>
          <w:rFonts w:ascii="PT Astra Serif" w:eastAsia="Times New Roman" w:hAnsi="PT Astra Serif" w:cs="Times New Roman"/>
          <w:sz w:val="28"/>
          <w:szCs w:val="28"/>
        </w:rPr>
        <w:t xml:space="preserve">  Федерального закона № 248-ФЗ. </w:t>
      </w:r>
    </w:p>
    <w:p w:rsidR="001A5663" w:rsidRPr="00B13988" w:rsidRDefault="001A5663" w:rsidP="001A5663">
      <w:pPr>
        <w:ind w:firstLine="709"/>
        <w:jc w:val="both"/>
        <w:rPr>
          <w:rFonts w:ascii="PT Astra Serif" w:hAnsi="PT Astra Serif"/>
          <w:sz w:val="28"/>
          <w:szCs w:val="28"/>
        </w:rPr>
      </w:pPr>
      <w:r w:rsidRPr="00B13988">
        <w:rPr>
          <w:rFonts w:ascii="PT Astra Serif" w:hAnsi="PT Astra Serif"/>
          <w:sz w:val="28"/>
          <w:szCs w:val="28"/>
        </w:rPr>
        <w:t xml:space="preserve"> 4.16. Документарная проверка проводится в порядке, установленном статьей 72 Федерального закона № 248-ФЗ.</w:t>
      </w:r>
    </w:p>
    <w:p w:rsidR="001A5663" w:rsidRPr="00B13988" w:rsidRDefault="001A5663" w:rsidP="001A5663">
      <w:pPr>
        <w:ind w:firstLine="709"/>
        <w:jc w:val="both"/>
        <w:rPr>
          <w:rFonts w:ascii="PT Astra Serif" w:hAnsi="PT Astra Serif"/>
          <w:sz w:val="28"/>
          <w:szCs w:val="28"/>
        </w:rPr>
      </w:pPr>
      <w:r w:rsidRPr="00B13988">
        <w:rPr>
          <w:rFonts w:ascii="PT Astra Serif" w:hAnsi="PT Astra Serif"/>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1A5663" w:rsidRPr="00B13988" w:rsidRDefault="001A5663" w:rsidP="001A5663">
      <w:pPr>
        <w:autoSpaceDE w:val="0"/>
        <w:autoSpaceDN w:val="0"/>
        <w:adjustRightInd w:val="0"/>
        <w:ind w:firstLine="709"/>
        <w:jc w:val="both"/>
        <w:rPr>
          <w:rFonts w:ascii="PT Astra Serif" w:eastAsiaTheme="minorHAnsi" w:hAnsi="PT Astra Serif"/>
          <w:sz w:val="28"/>
          <w:szCs w:val="28"/>
          <w:lang w:eastAsia="en-US"/>
        </w:rPr>
      </w:pPr>
      <w:r w:rsidRPr="00B13988">
        <w:rPr>
          <w:rFonts w:ascii="PT Astra Serif" w:eastAsiaTheme="minorHAnsi" w:hAnsi="PT Astra Serif"/>
          <w:sz w:val="28"/>
          <w:szCs w:val="28"/>
          <w:lang w:eastAsia="en-US"/>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1A5663" w:rsidRPr="00B13988" w:rsidRDefault="001A5663" w:rsidP="001A5663">
      <w:pPr>
        <w:autoSpaceDE w:val="0"/>
        <w:autoSpaceDN w:val="0"/>
        <w:adjustRightInd w:val="0"/>
        <w:ind w:firstLine="709"/>
        <w:jc w:val="both"/>
        <w:rPr>
          <w:rFonts w:ascii="PT Astra Serif" w:eastAsiaTheme="minorHAnsi" w:hAnsi="PT Astra Serif"/>
          <w:sz w:val="28"/>
          <w:szCs w:val="28"/>
          <w:lang w:eastAsia="en-US"/>
        </w:rPr>
      </w:pPr>
      <w:r w:rsidRPr="00B13988">
        <w:rPr>
          <w:rFonts w:ascii="PT Astra Serif" w:eastAsiaTheme="minorHAnsi" w:hAnsi="PT Astra Serif"/>
          <w:sz w:val="28"/>
          <w:szCs w:val="28"/>
          <w:lang w:eastAsia="en-US"/>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1A5663" w:rsidRPr="00B13988" w:rsidRDefault="001A5663" w:rsidP="001A5663">
      <w:pPr>
        <w:autoSpaceDE w:val="0"/>
        <w:autoSpaceDN w:val="0"/>
        <w:adjustRightInd w:val="0"/>
        <w:ind w:firstLine="709"/>
        <w:jc w:val="both"/>
        <w:rPr>
          <w:rFonts w:ascii="PT Astra Serif" w:eastAsiaTheme="minorHAnsi" w:hAnsi="PT Astra Serif"/>
          <w:sz w:val="28"/>
          <w:szCs w:val="28"/>
          <w:lang w:eastAsia="en-US"/>
        </w:rPr>
      </w:pPr>
      <w:r w:rsidRPr="00B13988">
        <w:rPr>
          <w:rFonts w:ascii="PT Astra Serif" w:eastAsiaTheme="minorHAnsi" w:hAnsi="PT Astra Serif"/>
          <w:sz w:val="28"/>
          <w:szCs w:val="28"/>
          <w:lang w:eastAsia="en-US"/>
        </w:rPr>
        <w:t>1) получение письменных объяснений;</w:t>
      </w:r>
    </w:p>
    <w:p w:rsidR="001A5663" w:rsidRPr="00B13988" w:rsidRDefault="001A5663" w:rsidP="001A5663">
      <w:pPr>
        <w:autoSpaceDE w:val="0"/>
        <w:autoSpaceDN w:val="0"/>
        <w:adjustRightInd w:val="0"/>
        <w:ind w:firstLine="709"/>
        <w:jc w:val="both"/>
        <w:rPr>
          <w:rFonts w:ascii="PT Astra Serif" w:eastAsiaTheme="minorHAnsi" w:hAnsi="PT Astra Serif"/>
          <w:sz w:val="28"/>
          <w:szCs w:val="28"/>
          <w:lang w:eastAsia="en-US"/>
        </w:rPr>
      </w:pPr>
      <w:r w:rsidRPr="00B13988">
        <w:rPr>
          <w:rFonts w:ascii="PT Astra Serif" w:eastAsiaTheme="minorHAnsi" w:hAnsi="PT Astra Serif"/>
          <w:sz w:val="28"/>
          <w:szCs w:val="28"/>
          <w:lang w:eastAsia="en-US"/>
        </w:rPr>
        <w:lastRenderedPageBreak/>
        <w:t>2) истребование документов.</w:t>
      </w:r>
    </w:p>
    <w:p w:rsidR="001A5663" w:rsidRPr="00B13988" w:rsidRDefault="001A5663" w:rsidP="001A5663">
      <w:pPr>
        <w:ind w:firstLine="709"/>
        <w:jc w:val="both"/>
        <w:rPr>
          <w:rFonts w:ascii="PT Astra Serif" w:hAnsi="PT Astra Serif"/>
          <w:sz w:val="28"/>
          <w:szCs w:val="28"/>
        </w:rPr>
      </w:pPr>
      <w:r w:rsidRPr="00B13988">
        <w:rPr>
          <w:rFonts w:ascii="PT Astra Serif" w:hAnsi="PT Astra Serif"/>
          <w:sz w:val="28"/>
          <w:szCs w:val="28"/>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A5663" w:rsidRPr="00B13988" w:rsidRDefault="001A5663" w:rsidP="001A5663">
      <w:pPr>
        <w:pStyle w:val="normal"/>
        <w:pBdr>
          <w:top w:val="nil"/>
          <w:left w:val="nil"/>
          <w:bottom w:val="nil"/>
          <w:right w:val="nil"/>
          <w:between w:val="nil"/>
        </w:pBdr>
        <w:tabs>
          <w:tab w:val="left" w:pos="1134"/>
        </w:tabs>
        <w:jc w:val="both"/>
        <w:rPr>
          <w:rFonts w:ascii="PT Astra Serif" w:hAnsi="PT Astra Serif"/>
          <w:sz w:val="28"/>
          <w:szCs w:val="28"/>
        </w:rPr>
      </w:pPr>
      <w:r w:rsidRPr="00B13988">
        <w:rPr>
          <w:rFonts w:ascii="PT Astra Serif" w:eastAsia="Times New Roman" w:hAnsi="PT Astra Serif" w:cs="Times New Roman"/>
          <w:sz w:val="28"/>
          <w:szCs w:val="28"/>
        </w:rPr>
        <w:tab/>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31">
        <w:r w:rsidRPr="00B13988">
          <w:rPr>
            <w:rFonts w:ascii="PT Astra Serif" w:eastAsia="Times New Roman" w:hAnsi="PT Astra Serif" w:cs="Times New Roman"/>
            <w:sz w:val="28"/>
            <w:szCs w:val="28"/>
          </w:rPr>
          <w:t>пунктами 3</w:t>
        </w:r>
      </w:hyperlink>
      <w:r w:rsidRPr="00B13988">
        <w:rPr>
          <w:rFonts w:ascii="PT Astra Serif" w:eastAsia="Times New Roman" w:hAnsi="PT Astra Serif" w:cs="Times New Roman"/>
          <w:sz w:val="28"/>
          <w:szCs w:val="28"/>
        </w:rPr>
        <w:t xml:space="preserve">, </w:t>
      </w:r>
      <w:hyperlink r:id="rId32">
        <w:r w:rsidRPr="00B13988">
          <w:rPr>
            <w:rFonts w:ascii="PT Astra Serif" w:eastAsia="Times New Roman" w:hAnsi="PT Astra Serif" w:cs="Times New Roman"/>
            <w:sz w:val="28"/>
            <w:szCs w:val="28"/>
          </w:rPr>
          <w:t>4</w:t>
        </w:r>
      </w:hyperlink>
      <w:r w:rsidRPr="00B13988">
        <w:rPr>
          <w:rFonts w:ascii="PT Astra Serif" w:eastAsia="Times New Roman" w:hAnsi="PT Astra Serif" w:cs="Times New Roman"/>
          <w:sz w:val="28"/>
          <w:szCs w:val="28"/>
        </w:rPr>
        <w:t xml:space="preserve">, </w:t>
      </w:r>
      <w:hyperlink r:id="rId33">
        <w:r w:rsidRPr="00B13988">
          <w:rPr>
            <w:rFonts w:ascii="PT Astra Serif" w:eastAsia="Times New Roman" w:hAnsi="PT Astra Serif" w:cs="Times New Roman"/>
            <w:sz w:val="28"/>
            <w:szCs w:val="28"/>
          </w:rPr>
          <w:t>6</w:t>
        </w:r>
      </w:hyperlink>
      <w:r w:rsidRPr="00B13988">
        <w:rPr>
          <w:rFonts w:ascii="PT Astra Serif" w:eastAsia="Times New Roman" w:hAnsi="PT Astra Serif" w:cs="Times New Roman"/>
          <w:sz w:val="28"/>
          <w:szCs w:val="28"/>
        </w:rPr>
        <w:t xml:space="preserve">, </w:t>
      </w:r>
      <w:hyperlink r:id="rId34">
        <w:r w:rsidRPr="00B13988">
          <w:rPr>
            <w:rFonts w:ascii="PT Astra Serif" w:eastAsia="Times New Roman" w:hAnsi="PT Astra Serif" w:cs="Times New Roman"/>
            <w:sz w:val="28"/>
            <w:szCs w:val="28"/>
          </w:rPr>
          <w:t>8 части 1 статьи 57</w:t>
        </w:r>
      </w:hyperlink>
      <w:r w:rsidRPr="00B13988">
        <w:rPr>
          <w:rFonts w:ascii="PT Astra Serif" w:eastAsia="Times New Roman" w:hAnsi="PT Astra Serif" w:cs="Times New Roman"/>
          <w:sz w:val="28"/>
          <w:szCs w:val="28"/>
        </w:rPr>
        <w:t xml:space="preserve"> Федерального закона № 248-ФЗ.» </w:t>
      </w:r>
    </w:p>
    <w:p w:rsidR="001A5663" w:rsidRPr="00B13988" w:rsidRDefault="001A5663" w:rsidP="001A5663">
      <w:pPr>
        <w:pStyle w:val="normal"/>
        <w:pBdr>
          <w:top w:val="nil"/>
          <w:left w:val="nil"/>
          <w:bottom w:val="nil"/>
          <w:right w:val="nil"/>
          <w:between w:val="nil"/>
        </w:pBdr>
        <w:tabs>
          <w:tab w:val="left" w:pos="0"/>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w:t>
      </w:r>
      <w:r w:rsidR="008141D1">
        <w:rPr>
          <w:rFonts w:ascii="PT Astra Serif" w:eastAsia="Times New Roman" w:hAnsi="PT Astra Serif" w:cs="Times New Roman"/>
          <w:sz w:val="28"/>
          <w:szCs w:val="28"/>
        </w:rPr>
        <w:t>7</w:t>
      </w:r>
      <w:r w:rsidRPr="00B13988">
        <w:rPr>
          <w:rFonts w:ascii="PT Astra Serif" w:eastAsia="Times New Roman" w:hAnsi="PT Astra Serif" w:cs="Times New Roman"/>
          <w:sz w:val="28"/>
          <w:szCs w:val="28"/>
        </w:rPr>
        <w:t>.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В ходе выездной проверки могут совершаться следующие контрольные  действия:</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осмотр;</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опрос;</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получение письменных объяснений;</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истребование документов;</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инструментальное обследование.</w:t>
      </w:r>
    </w:p>
    <w:p w:rsidR="001A5663" w:rsidRPr="00B13988" w:rsidRDefault="001A5663" w:rsidP="001A5663">
      <w:pPr>
        <w:pStyle w:val="normal"/>
        <w:jc w:val="both"/>
        <w:rPr>
          <w:rFonts w:ascii="PT Astra Serif" w:hAnsi="PT Astra Serif"/>
          <w:sz w:val="28"/>
          <w:szCs w:val="28"/>
        </w:rPr>
      </w:pPr>
      <w:r w:rsidRPr="00B13988">
        <w:rPr>
          <w:rFonts w:ascii="PT Astra Serif" w:eastAsia="Times New Roman" w:hAnsi="PT Astra Serif" w:cs="Times New Roman"/>
          <w:sz w:val="28"/>
          <w:szCs w:val="28"/>
        </w:rPr>
        <w:tab/>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5">
        <w:r w:rsidRPr="00B13988">
          <w:rPr>
            <w:rFonts w:ascii="PT Astra Serif" w:eastAsia="Times New Roman" w:hAnsi="PT Astra Serif" w:cs="Times New Roman"/>
            <w:sz w:val="28"/>
            <w:szCs w:val="28"/>
          </w:rPr>
          <w:t>пунктами 3</w:t>
        </w:r>
      </w:hyperlink>
      <w:r w:rsidRPr="00B13988">
        <w:rPr>
          <w:rFonts w:ascii="PT Astra Serif" w:eastAsia="Times New Roman" w:hAnsi="PT Astra Serif" w:cs="Times New Roman"/>
          <w:sz w:val="28"/>
          <w:szCs w:val="28"/>
        </w:rPr>
        <w:t xml:space="preserve">, </w:t>
      </w:r>
      <w:hyperlink r:id="rId36">
        <w:r w:rsidRPr="00B13988">
          <w:rPr>
            <w:rFonts w:ascii="PT Astra Serif" w:eastAsia="Times New Roman" w:hAnsi="PT Astra Serif" w:cs="Times New Roman"/>
            <w:sz w:val="28"/>
            <w:szCs w:val="28"/>
          </w:rPr>
          <w:t>4</w:t>
        </w:r>
      </w:hyperlink>
      <w:r w:rsidRPr="00B13988">
        <w:rPr>
          <w:rFonts w:ascii="PT Astra Serif" w:eastAsia="Times New Roman" w:hAnsi="PT Astra Serif" w:cs="Times New Roman"/>
          <w:sz w:val="28"/>
          <w:szCs w:val="28"/>
        </w:rPr>
        <w:t xml:space="preserve">, </w:t>
      </w:r>
      <w:hyperlink r:id="rId37">
        <w:r w:rsidRPr="00B13988">
          <w:rPr>
            <w:rFonts w:ascii="PT Astra Serif" w:eastAsia="Times New Roman" w:hAnsi="PT Astra Serif" w:cs="Times New Roman"/>
            <w:sz w:val="28"/>
            <w:szCs w:val="28"/>
          </w:rPr>
          <w:t>6</w:t>
        </w:r>
      </w:hyperlink>
      <w:r w:rsidRPr="00B13988">
        <w:rPr>
          <w:rFonts w:ascii="PT Astra Serif" w:eastAsia="Times New Roman" w:hAnsi="PT Astra Serif" w:cs="Times New Roman"/>
          <w:sz w:val="28"/>
          <w:szCs w:val="28"/>
        </w:rPr>
        <w:t xml:space="preserve">, </w:t>
      </w:r>
      <w:hyperlink r:id="rId38">
        <w:r w:rsidRPr="00B13988">
          <w:rPr>
            <w:rFonts w:ascii="PT Astra Serif" w:eastAsia="Times New Roman" w:hAnsi="PT Astra Serif" w:cs="Times New Roman"/>
            <w:sz w:val="28"/>
            <w:szCs w:val="28"/>
          </w:rPr>
          <w:t>8 части 1</w:t>
        </w:r>
      </w:hyperlink>
      <w:r w:rsidRPr="00B13988">
        <w:rPr>
          <w:rFonts w:ascii="PT Astra Serif" w:eastAsia="Times New Roman" w:hAnsi="PT Astra Serif" w:cs="Times New Roman"/>
          <w:sz w:val="28"/>
          <w:szCs w:val="28"/>
        </w:rPr>
        <w:t xml:space="preserve">, </w:t>
      </w:r>
      <w:hyperlink r:id="rId39">
        <w:r w:rsidRPr="00B13988">
          <w:rPr>
            <w:rFonts w:ascii="PT Astra Serif" w:eastAsia="Times New Roman" w:hAnsi="PT Astra Serif" w:cs="Times New Roman"/>
            <w:sz w:val="28"/>
            <w:szCs w:val="28"/>
          </w:rPr>
          <w:t>частью 3 статьи 57</w:t>
        </w:r>
      </w:hyperlink>
      <w:r w:rsidRPr="00B13988">
        <w:rPr>
          <w:rFonts w:ascii="PT Astra Serif" w:eastAsia="Times New Roman" w:hAnsi="PT Astra Serif" w:cs="Times New Roman"/>
          <w:sz w:val="28"/>
          <w:szCs w:val="28"/>
        </w:rPr>
        <w:t xml:space="preserve"> и </w:t>
      </w:r>
      <w:hyperlink r:id="rId40">
        <w:r w:rsidRPr="00B13988">
          <w:rPr>
            <w:rFonts w:ascii="PT Astra Serif" w:eastAsia="Times New Roman" w:hAnsi="PT Astra Serif" w:cs="Times New Roman"/>
            <w:sz w:val="28"/>
            <w:szCs w:val="28"/>
          </w:rPr>
          <w:t>частями 12</w:t>
        </w:r>
      </w:hyperlink>
      <w:r w:rsidRPr="00B13988">
        <w:rPr>
          <w:rFonts w:ascii="PT Astra Serif" w:eastAsia="Times New Roman" w:hAnsi="PT Astra Serif" w:cs="Times New Roman"/>
          <w:sz w:val="28"/>
          <w:szCs w:val="28"/>
        </w:rPr>
        <w:t xml:space="preserve"> и </w:t>
      </w:r>
      <w:hyperlink r:id="rId41">
        <w:r w:rsidRPr="00B13988">
          <w:rPr>
            <w:rFonts w:ascii="PT Astra Serif" w:eastAsia="Times New Roman" w:hAnsi="PT Astra Serif" w:cs="Times New Roman"/>
            <w:sz w:val="28"/>
            <w:szCs w:val="28"/>
          </w:rPr>
          <w:t>12.1 статьи 66</w:t>
        </w:r>
      </w:hyperlink>
      <w:r w:rsidRPr="00B13988">
        <w:rPr>
          <w:rFonts w:ascii="PT Astra Serif" w:eastAsia="Times New Roman" w:hAnsi="PT Astra Serif" w:cs="Times New Roman"/>
          <w:sz w:val="28"/>
          <w:szCs w:val="28"/>
        </w:rPr>
        <w:t xml:space="preserve">  Федерального закона № 248-ФЗ. </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42">
        <w:r w:rsidRPr="00B13988">
          <w:rPr>
            <w:rFonts w:ascii="PT Astra Serif" w:eastAsia="Times New Roman" w:hAnsi="PT Astra Serif" w:cs="Times New Roman"/>
            <w:sz w:val="28"/>
            <w:szCs w:val="28"/>
          </w:rPr>
          <w:t>пункт 6 части 1 статьи 57</w:t>
        </w:r>
      </w:hyperlink>
      <w:r w:rsidRPr="00B13988">
        <w:rPr>
          <w:rFonts w:ascii="PT Astra Serif" w:eastAsia="Times New Roman" w:hAnsi="PT Astra Serif" w:cs="Times New Roman"/>
          <w:sz w:val="28"/>
          <w:szCs w:val="28"/>
        </w:rPr>
        <w:t xml:space="preserve"> Федерального закона № 248-ФЗ и которая для микропредприятия не может продолжаться более сорока часов. </w:t>
      </w:r>
    </w:p>
    <w:p w:rsidR="001A5663" w:rsidRPr="00B13988" w:rsidRDefault="001A5663" w:rsidP="001A5663">
      <w:pPr>
        <w:pStyle w:val="normal"/>
        <w:ind w:firstLine="720"/>
        <w:jc w:val="both"/>
        <w:rPr>
          <w:rFonts w:ascii="PT Astra Serif" w:hAnsi="PT Astra Serif"/>
          <w:sz w:val="28"/>
          <w:szCs w:val="28"/>
        </w:rPr>
      </w:pPr>
      <w:r w:rsidRPr="00B13988">
        <w:rPr>
          <w:rFonts w:ascii="PT Astra Serif" w:eastAsiaTheme="minorHAnsi" w:hAnsi="PT Astra Serif"/>
          <w:sz w:val="28"/>
          <w:szCs w:val="28"/>
          <w:lang w:eastAsia="en-US"/>
        </w:rPr>
        <w:lastRenderedPageBreak/>
        <w:t xml:space="preserve">Действие требований, установленных </w:t>
      </w:r>
      <w:hyperlink r:id="rId43" w:history="1">
        <w:r w:rsidRPr="00B13988">
          <w:rPr>
            <w:rFonts w:ascii="PT Astra Serif" w:eastAsiaTheme="minorHAnsi" w:hAnsi="PT Astra Serif"/>
            <w:sz w:val="28"/>
            <w:szCs w:val="28"/>
            <w:lang w:eastAsia="en-US"/>
          </w:rPr>
          <w:t>частью 7</w:t>
        </w:r>
      </w:hyperlink>
      <w:r w:rsidRPr="00B13988">
        <w:rPr>
          <w:rFonts w:ascii="PT Astra Serif" w:eastAsiaTheme="minorHAnsi" w:hAnsi="PT Astra Serif"/>
          <w:sz w:val="28"/>
          <w:szCs w:val="28"/>
          <w:lang w:eastAsia="en-US"/>
        </w:rPr>
        <w:t xml:space="preserve">  статьи 73 </w:t>
      </w:r>
      <w:r w:rsidRPr="00B13988">
        <w:rPr>
          <w:rFonts w:ascii="PT Astra Serif" w:eastAsia="Calibri" w:hAnsi="PT Astra Serif"/>
          <w:sz w:val="28"/>
          <w:szCs w:val="28"/>
        </w:rPr>
        <w:t xml:space="preserve">Федерального закона № 248-ФЗ </w:t>
      </w:r>
      <w:r w:rsidRPr="00B13988">
        <w:rPr>
          <w:rFonts w:ascii="PT Astra Serif" w:eastAsiaTheme="minorHAnsi" w:hAnsi="PT Astra Serif"/>
          <w:sz w:val="28"/>
          <w:szCs w:val="28"/>
          <w:lang w:eastAsia="en-US"/>
        </w:rPr>
        <w:t xml:space="preserve">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44" w:history="1">
        <w:r w:rsidRPr="00B13988">
          <w:rPr>
            <w:rFonts w:ascii="PT Astra Serif" w:eastAsiaTheme="minorHAnsi" w:hAnsi="PT Astra Serif"/>
            <w:sz w:val="28"/>
            <w:szCs w:val="28"/>
            <w:lang w:eastAsia="en-US"/>
          </w:rPr>
          <w:t>пунктом 2 части 1.1 статьи 4</w:t>
        </w:r>
      </w:hyperlink>
      <w:r w:rsidRPr="00B13988">
        <w:rPr>
          <w:rFonts w:ascii="PT Astra Serif" w:eastAsiaTheme="minorHAnsi" w:hAnsi="PT Astra Serif"/>
          <w:sz w:val="28"/>
          <w:szCs w:val="28"/>
          <w:lang w:eastAsia="en-US"/>
        </w:rPr>
        <w:t xml:space="preserve">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45" w:history="1">
        <w:r w:rsidRPr="00B13988">
          <w:rPr>
            <w:rFonts w:ascii="PT Astra Serif" w:eastAsiaTheme="minorHAnsi" w:hAnsi="PT Astra Serif"/>
            <w:sz w:val="28"/>
            <w:szCs w:val="28"/>
            <w:lang w:eastAsia="en-US"/>
          </w:rPr>
          <w:t>подпунктом 19.6 пункта 1 статьи 265</w:t>
        </w:r>
      </w:hyperlink>
      <w:r w:rsidRPr="00B13988">
        <w:rPr>
          <w:rFonts w:ascii="PT Astra Serif" w:eastAsiaTheme="minorHAnsi" w:hAnsi="PT Astra Serif"/>
          <w:sz w:val="28"/>
          <w:szCs w:val="28"/>
          <w:lang w:eastAsia="en-US"/>
        </w:rPr>
        <w:t xml:space="preserve"> Налогового кодекса Российской Федерации.</w:t>
      </w:r>
    </w:p>
    <w:p w:rsidR="001A5663" w:rsidRPr="00B13988" w:rsidRDefault="001A5663" w:rsidP="001A5663">
      <w:pPr>
        <w:pStyle w:val="normal"/>
        <w:pBdr>
          <w:top w:val="nil"/>
          <w:left w:val="nil"/>
          <w:bottom w:val="nil"/>
          <w:right w:val="nil"/>
          <w:between w:val="nil"/>
        </w:pBdr>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w:t>
      </w:r>
      <w:r w:rsidR="008141D1">
        <w:rPr>
          <w:rFonts w:ascii="PT Astra Serif" w:eastAsia="Times New Roman" w:hAnsi="PT Astra Serif" w:cs="Times New Roman"/>
          <w:sz w:val="28"/>
          <w:szCs w:val="28"/>
        </w:rPr>
        <w:t>8</w:t>
      </w:r>
      <w:r w:rsidRPr="00B13988">
        <w:rPr>
          <w:rFonts w:ascii="PT Astra Serif" w:eastAsia="Times New Roman" w:hAnsi="PT Astra Serif" w:cs="Times New Roman"/>
          <w:sz w:val="28"/>
          <w:szCs w:val="28"/>
        </w:rPr>
        <w:t>. 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4.1</w:t>
      </w:r>
      <w:r w:rsidR="008141D1">
        <w:rPr>
          <w:rFonts w:ascii="PT Astra Serif" w:eastAsia="Times New Roman" w:hAnsi="PT Astra Serif" w:cs="Times New Roman"/>
          <w:sz w:val="28"/>
          <w:szCs w:val="28"/>
        </w:rPr>
        <w:t>9</w:t>
      </w:r>
      <w:r w:rsidRPr="00B13988">
        <w:rPr>
          <w:rFonts w:ascii="PT Astra Serif" w:eastAsia="Times New Roman" w:hAnsi="PT Astra Serif" w:cs="Times New Roman"/>
          <w:sz w:val="28"/>
          <w:szCs w:val="28"/>
        </w:rPr>
        <w:t xml:space="preserve">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нахождение на стационарном лечении в медицинском учреждении;</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нахождение за пределами Российской Федерации;</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административный арест;</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Информация лица должна содержать:</w:t>
      </w:r>
    </w:p>
    <w:p w:rsidR="001A5663" w:rsidRPr="00B13988" w:rsidRDefault="001A5663" w:rsidP="001A5663">
      <w:pPr>
        <w:pStyle w:val="normal"/>
        <w:pBdr>
          <w:top w:val="nil"/>
          <w:left w:val="nil"/>
          <w:bottom w:val="nil"/>
          <w:right w:val="nil"/>
          <w:between w:val="nil"/>
        </w:pBdr>
        <w:tabs>
          <w:tab w:val="left" w:pos="993"/>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w:t>
      </w:r>
      <w:r w:rsidRPr="00B13988">
        <w:rPr>
          <w:rFonts w:ascii="PT Astra Serif" w:eastAsia="Times New Roman" w:hAnsi="PT Astra Serif" w:cs="Times New Roman"/>
          <w:sz w:val="28"/>
          <w:szCs w:val="28"/>
        </w:rPr>
        <w:tab/>
        <w:t>а) описание обстоятельств непреодолимой силы и их продолжительность;</w:t>
      </w:r>
    </w:p>
    <w:p w:rsidR="001A5663" w:rsidRPr="00B13988" w:rsidRDefault="001A5663" w:rsidP="001A5663">
      <w:pPr>
        <w:pStyle w:val="normal"/>
        <w:pBdr>
          <w:top w:val="nil"/>
          <w:left w:val="nil"/>
          <w:bottom w:val="nil"/>
          <w:right w:val="nil"/>
          <w:between w:val="nil"/>
        </w:pBdr>
        <w:tabs>
          <w:tab w:val="left" w:pos="993"/>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w:t>
      </w:r>
      <w:r w:rsidRPr="00B13988">
        <w:rPr>
          <w:rFonts w:ascii="PT Astra Serif" w:eastAsia="Times New Roman" w:hAnsi="PT Astra Serif" w:cs="Times New Roman"/>
          <w:sz w:val="28"/>
          <w:szCs w:val="28"/>
        </w:rPr>
        <w:tab/>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1A5663" w:rsidRPr="00B13988" w:rsidRDefault="001A5663" w:rsidP="001A5663">
      <w:pPr>
        <w:pStyle w:val="normal"/>
        <w:pBdr>
          <w:top w:val="nil"/>
          <w:left w:val="nil"/>
          <w:bottom w:val="nil"/>
          <w:right w:val="nil"/>
          <w:between w:val="nil"/>
        </w:pBdr>
        <w:tabs>
          <w:tab w:val="left" w:pos="993"/>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lastRenderedPageBreak/>
        <w:t xml:space="preserve"> </w:t>
      </w:r>
      <w:r w:rsidRPr="00B13988">
        <w:rPr>
          <w:rFonts w:ascii="PT Astra Serif" w:eastAsia="Times New Roman" w:hAnsi="PT Astra Serif" w:cs="Times New Roman"/>
          <w:sz w:val="28"/>
          <w:szCs w:val="28"/>
        </w:rPr>
        <w:tab/>
        <w:t>в) указание на срок, необходимый для устранения обстоятельств, препятствующих присутствию при проведении контрольного мероприятия.</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ab/>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357743" w:rsidRPr="00BB1D53" w:rsidRDefault="00357743" w:rsidP="00BB1D53">
      <w:pPr>
        <w:pStyle w:val="a9"/>
        <w:jc w:val="both"/>
        <w:rPr>
          <w:rFonts w:ascii="PT Astra Serif" w:eastAsia="Calibri" w:hAnsi="PT Astra Serif"/>
          <w:sz w:val="28"/>
          <w:szCs w:val="28"/>
        </w:rPr>
      </w:pPr>
    </w:p>
    <w:p w:rsidR="00357743" w:rsidRPr="00BB1D53" w:rsidRDefault="00357743" w:rsidP="007705FB">
      <w:pPr>
        <w:pStyle w:val="a9"/>
        <w:jc w:val="center"/>
        <w:rPr>
          <w:rFonts w:ascii="PT Astra Serif" w:hAnsi="PT Astra Serif"/>
          <w:sz w:val="28"/>
          <w:szCs w:val="28"/>
        </w:rPr>
      </w:pPr>
      <w:r w:rsidRPr="00BB1D53">
        <w:rPr>
          <w:rFonts w:ascii="PT Astra Serif" w:eastAsia="Calibri" w:hAnsi="PT Astra Serif"/>
          <w:b/>
          <w:sz w:val="28"/>
          <w:szCs w:val="28"/>
        </w:rPr>
        <w:t>5. Результаты контрольного мероприятия</w:t>
      </w:r>
    </w:p>
    <w:p w:rsidR="00357743" w:rsidRPr="00BB1D53" w:rsidRDefault="00357743" w:rsidP="00BB1D53">
      <w:pPr>
        <w:pStyle w:val="a9"/>
        <w:jc w:val="both"/>
        <w:rPr>
          <w:rFonts w:ascii="PT Astra Serif" w:eastAsia="Calibri" w:hAnsi="PT Astra Serif"/>
          <w:sz w:val="28"/>
          <w:szCs w:val="28"/>
        </w:rPr>
      </w:pPr>
    </w:p>
    <w:p w:rsidR="001A5663" w:rsidRPr="00B13988" w:rsidRDefault="001A5663" w:rsidP="001A5663">
      <w:pPr>
        <w:pBdr>
          <w:top w:val="nil"/>
          <w:left w:val="nil"/>
          <w:bottom w:val="nil"/>
          <w:right w:val="nil"/>
          <w:between w:val="nil"/>
        </w:pBdr>
        <w:tabs>
          <w:tab w:val="left" w:pos="1134"/>
        </w:tabs>
        <w:ind w:firstLine="709"/>
        <w:jc w:val="both"/>
        <w:rPr>
          <w:rFonts w:ascii="PT Astra Serif" w:hAnsi="PT Astra Serif"/>
          <w:sz w:val="28"/>
          <w:szCs w:val="28"/>
        </w:rPr>
      </w:pPr>
      <w:r w:rsidRPr="00B13988">
        <w:rPr>
          <w:rFonts w:ascii="PT Astra Serif" w:hAnsi="PT Astra Serif"/>
          <w:sz w:val="28"/>
          <w:szCs w:val="28"/>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1A5663" w:rsidRPr="00B13988" w:rsidRDefault="001A5663" w:rsidP="001A5663">
      <w:pPr>
        <w:autoSpaceDE w:val="0"/>
        <w:autoSpaceDN w:val="0"/>
        <w:adjustRightInd w:val="0"/>
        <w:ind w:firstLine="709"/>
        <w:jc w:val="both"/>
        <w:rPr>
          <w:rFonts w:ascii="PT Astra Serif" w:hAnsi="PT Astra Serif"/>
          <w:sz w:val="28"/>
          <w:szCs w:val="28"/>
        </w:rPr>
      </w:pPr>
      <w:r w:rsidRPr="00B13988">
        <w:rPr>
          <w:rFonts w:ascii="PT Astra Serif" w:eastAsiaTheme="minorHAnsi" w:hAnsi="PT Astra Serif"/>
          <w:sz w:val="28"/>
          <w:szCs w:val="28"/>
          <w:lang w:eastAsia="en-US"/>
        </w:rPr>
        <w:t xml:space="preserve">Проведение оценки исполнения решения, принятого по итогам контрольных (надзорных) мероприятий, предусмотренных </w:t>
      </w:r>
      <w:hyperlink r:id="rId46" w:history="1">
        <w:r w:rsidRPr="00B13988">
          <w:rPr>
            <w:rFonts w:ascii="PT Astra Serif" w:eastAsiaTheme="minorHAnsi" w:hAnsi="PT Astra Serif"/>
            <w:sz w:val="28"/>
            <w:szCs w:val="28"/>
            <w:lang w:eastAsia="en-US"/>
          </w:rPr>
          <w:t>пунктами 3</w:t>
        </w:r>
      </w:hyperlink>
      <w:r w:rsidRPr="00B13988">
        <w:rPr>
          <w:rFonts w:ascii="PT Astra Serif" w:eastAsiaTheme="minorHAnsi" w:hAnsi="PT Astra Serif"/>
          <w:sz w:val="28"/>
          <w:szCs w:val="28"/>
          <w:lang w:eastAsia="en-US"/>
        </w:rPr>
        <w:t xml:space="preserve">, </w:t>
      </w:r>
      <w:hyperlink r:id="rId47" w:history="1">
        <w:r w:rsidRPr="00B13988">
          <w:rPr>
            <w:rFonts w:ascii="PT Astra Serif" w:eastAsiaTheme="minorHAnsi" w:hAnsi="PT Astra Serif"/>
            <w:sz w:val="28"/>
            <w:szCs w:val="28"/>
            <w:lang w:eastAsia="en-US"/>
          </w:rPr>
          <w:t>4</w:t>
        </w:r>
      </w:hyperlink>
      <w:r w:rsidRPr="00B13988">
        <w:rPr>
          <w:rFonts w:ascii="PT Astra Serif" w:eastAsiaTheme="minorHAnsi" w:hAnsi="PT Astra Serif"/>
          <w:sz w:val="28"/>
          <w:szCs w:val="28"/>
          <w:lang w:eastAsia="en-US"/>
        </w:rPr>
        <w:t xml:space="preserve"> и </w:t>
      </w:r>
      <w:hyperlink r:id="rId48" w:history="1">
        <w:r w:rsidRPr="00B13988">
          <w:rPr>
            <w:rFonts w:ascii="PT Astra Serif" w:eastAsiaTheme="minorHAnsi" w:hAnsi="PT Astra Serif"/>
            <w:sz w:val="28"/>
            <w:szCs w:val="28"/>
            <w:lang w:eastAsia="en-US"/>
          </w:rPr>
          <w:t>6 части 1</w:t>
        </w:r>
      </w:hyperlink>
      <w:r w:rsidRPr="00B13988">
        <w:rPr>
          <w:rFonts w:ascii="PT Astra Serif" w:eastAsiaTheme="minorHAnsi" w:hAnsi="PT Astra Serif"/>
          <w:sz w:val="28"/>
          <w:szCs w:val="28"/>
          <w:lang w:eastAsia="en-US"/>
        </w:rPr>
        <w:t xml:space="preserve">, </w:t>
      </w:r>
      <w:hyperlink r:id="rId49" w:history="1">
        <w:r w:rsidRPr="00B13988">
          <w:rPr>
            <w:rFonts w:ascii="PT Astra Serif" w:eastAsiaTheme="minorHAnsi" w:hAnsi="PT Astra Serif"/>
            <w:sz w:val="28"/>
            <w:szCs w:val="28"/>
            <w:lang w:eastAsia="en-US"/>
          </w:rPr>
          <w:t>частью 3 статьи 57</w:t>
        </w:r>
      </w:hyperlink>
      <w:r w:rsidRPr="00B13988">
        <w:rPr>
          <w:rFonts w:ascii="PT Astra Serif" w:eastAsiaTheme="minorHAnsi" w:hAnsi="PT Astra Serif"/>
          <w:sz w:val="28"/>
          <w:szCs w:val="28"/>
          <w:lang w:eastAsia="en-US"/>
        </w:rPr>
        <w:t xml:space="preserve">, </w:t>
      </w:r>
      <w:hyperlink r:id="rId50" w:history="1">
        <w:r w:rsidRPr="00B13988">
          <w:rPr>
            <w:rFonts w:ascii="PT Astra Serif" w:eastAsiaTheme="minorHAnsi" w:hAnsi="PT Astra Serif"/>
            <w:sz w:val="28"/>
            <w:szCs w:val="28"/>
            <w:lang w:eastAsia="en-US"/>
          </w:rPr>
          <w:t>пунктом 3 части 2 статьи 60</w:t>
        </w:r>
      </w:hyperlink>
      <w:r w:rsidRPr="00B13988">
        <w:rPr>
          <w:rFonts w:ascii="PT Astra Serif" w:eastAsiaTheme="minorHAnsi" w:hAnsi="PT Astra Serif"/>
          <w:sz w:val="28"/>
          <w:szCs w:val="28"/>
          <w:lang w:eastAsia="en-US"/>
        </w:rPr>
        <w:t xml:space="preserve"> настоящего Федерального закона, путем проведения контрольных (надзорных) мероприятий, указанных в </w:t>
      </w:r>
      <w:hyperlink r:id="rId51" w:history="1">
        <w:r w:rsidRPr="00B13988">
          <w:rPr>
            <w:rFonts w:ascii="PT Astra Serif" w:eastAsiaTheme="minorHAnsi" w:hAnsi="PT Astra Serif"/>
            <w:sz w:val="28"/>
            <w:szCs w:val="28"/>
            <w:lang w:eastAsia="en-US"/>
          </w:rPr>
          <w:t>части 1</w:t>
        </w:r>
      </w:hyperlink>
      <w:r w:rsidRPr="00B13988">
        <w:rPr>
          <w:rFonts w:ascii="PT Astra Serif" w:eastAsiaTheme="minorHAnsi" w:hAnsi="PT Astra Serif"/>
          <w:sz w:val="28"/>
          <w:szCs w:val="28"/>
          <w:lang w:eastAsia="en-US"/>
        </w:rPr>
        <w:t xml:space="preserve"> настоящей статьи, не требует согласования с органами прокуратуры.</w:t>
      </w:r>
    </w:p>
    <w:p w:rsidR="001A5663" w:rsidRPr="00B13988" w:rsidRDefault="001A5663" w:rsidP="001A5663">
      <w:pPr>
        <w:ind w:firstLine="709"/>
        <w:jc w:val="both"/>
        <w:rPr>
          <w:rFonts w:ascii="PT Astra Serif" w:hAnsi="PT Astra Serif"/>
          <w:sz w:val="28"/>
          <w:szCs w:val="28"/>
        </w:rPr>
      </w:pPr>
      <w:r w:rsidRPr="00B13988">
        <w:rPr>
          <w:rFonts w:ascii="PT Astra Serif" w:hAnsi="PT Astra Serif"/>
          <w:sz w:val="28"/>
          <w:szCs w:val="28"/>
        </w:rPr>
        <w:t>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1A5663" w:rsidRPr="00B13988" w:rsidRDefault="001A5663" w:rsidP="001A5663">
      <w:pPr>
        <w:ind w:firstLine="709"/>
        <w:jc w:val="both"/>
        <w:rPr>
          <w:rFonts w:ascii="PT Astra Serif" w:hAnsi="PT Astra Serif"/>
          <w:sz w:val="28"/>
          <w:szCs w:val="28"/>
        </w:rPr>
      </w:pPr>
      <w:r w:rsidRPr="00B13988">
        <w:rPr>
          <w:rFonts w:ascii="PT Astra Serif" w:hAnsi="PT Astra Serif"/>
          <w:sz w:val="28"/>
          <w:szCs w:val="28"/>
        </w:rPr>
        <w:t>Акт составляется в сроки, определенные частью 3 статьи 87 Федерального закона № 248-ФЗ.</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Times New Roman" w:hAnsi="PT Astra Serif" w:cs="Times New Roman"/>
          <w:sz w:val="28"/>
          <w:szCs w:val="28"/>
        </w:rPr>
      </w:pPr>
      <w:r w:rsidRPr="00B13988">
        <w:rPr>
          <w:rFonts w:ascii="PT Astra Serif" w:hAnsi="PT Astra Serif"/>
          <w:sz w:val="28"/>
          <w:szCs w:val="28"/>
          <w:shd w:val="clear" w:color="auto" w:fill="FFFFFF"/>
        </w:rPr>
        <w:lastRenderedPageBreak/>
        <w:tab/>
        <w:t>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52" w:anchor="dst100708" w:history="1">
        <w:r w:rsidRPr="00B13988">
          <w:rPr>
            <w:rFonts w:ascii="PT Astra Serif" w:hAnsi="PT Astra Serif"/>
            <w:sz w:val="28"/>
            <w:szCs w:val="28"/>
            <w:shd w:val="clear" w:color="auto" w:fill="FFFFFF"/>
          </w:rPr>
          <w:t>пунктами 6</w:t>
        </w:r>
      </w:hyperlink>
      <w:r w:rsidRPr="00B13988">
        <w:rPr>
          <w:rFonts w:ascii="PT Astra Serif" w:hAnsi="PT Astra Serif"/>
          <w:sz w:val="28"/>
          <w:szCs w:val="28"/>
          <w:shd w:val="clear" w:color="auto" w:fill="FFFFFF"/>
        </w:rPr>
        <w:t> - </w:t>
      </w:r>
      <w:hyperlink r:id="rId53" w:anchor="dst100711" w:history="1">
        <w:r w:rsidRPr="00B13988">
          <w:rPr>
            <w:rFonts w:ascii="PT Astra Serif" w:hAnsi="PT Astra Serif"/>
            <w:sz w:val="28"/>
            <w:szCs w:val="28"/>
            <w:shd w:val="clear" w:color="auto" w:fill="FFFFFF"/>
          </w:rPr>
          <w:t>9 части 1 статьи 65</w:t>
        </w:r>
      </w:hyperlink>
      <w:r w:rsidRPr="00B13988">
        <w:rPr>
          <w:rFonts w:ascii="PT Astra Serif" w:hAnsi="PT Astra Serif"/>
          <w:sz w:val="28"/>
          <w:szCs w:val="28"/>
          <w:shd w:val="clear" w:color="auto" w:fill="FFFFFF"/>
        </w:rPr>
        <w:t> </w:t>
      </w:r>
      <w:r w:rsidRPr="00B13988">
        <w:rPr>
          <w:rFonts w:ascii="PT Astra Serif" w:eastAsia="Times New Roman" w:hAnsi="PT Astra Serif" w:cs="Times New Roman"/>
          <w:sz w:val="28"/>
          <w:szCs w:val="28"/>
        </w:rPr>
        <w:t>Федерального закона № 248-ФЗ,</w:t>
      </w:r>
      <w:r w:rsidRPr="00B13988">
        <w:rPr>
          <w:rFonts w:ascii="PT Astra Serif" w:hAnsi="PT Astra Serif"/>
          <w:sz w:val="28"/>
          <w:szCs w:val="28"/>
          <w:shd w:val="clear" w:color="auto" w:fill="FFFFFF"/>
        </w:rPr>
        <w:t xml:space="preserve"> или в иных случаях, установленных указанным Федеральным законом, контрольный (надзорный) орган направляет акт контролируемому лицу в порядке, установленном </w:t>
      </w:r>
      <w:hyperlink r:id="rId54" w:anchor="dst100225" w:history="1">
        <w:r w:rsidRPr="00B13988">
          <w:rPr>
            <w:rFonts w:ascii="PT Astra Serif" w:hAnsi="PT Astra Serif"/>
            <w:sz w:val="28"/>
            <w:szCs w:val="28"/>
            <w:shd w:val="clear" w:color="auto" w:fill="FFFFFF"/>
          </w:rPr>
          <w:t>статьей 21</w:t>
        </w:r>
      </w:hyperlink>
      <w:r w:rsidRPr="00B13988">
        <w:rPr>
          <w:rFonts w:ascii="PT Astra Serif" w:hAnsi="PT Astra Serif"/>
          <w:sz w:val="28"/>
          <w:szCs w:val="28"/>
          <w:shd w:val="clear" w:color="auto" w:fill="FFFFFF"/>
        </w:rPr>
        <w:t> </w:t>
      </w:r>
      <w:r w:rsidRPr="00B13988">
        <w:rPr>
          <w:rFonts w:ascii="PT Astra Serif" w:eastAsia="Times New Roman" w:hAnsi="PT Astra Serif" w:cs="Times New Roman"/>
          <w:sz w:val="28"/>
          <w:szCs w:val="28"/>
        </w:rPr>
        <w:t>Федерального закона № 248-ФЗ</w:t>
      </w:r>
      <w:r w:rsidRPr="00B13988">
        <w:rPr>
          <w:rFonts w:ascii="PT Astra Serif" w:hAnsi="PT Astra Serif"/>
          <w:sz w:val="28"/>
          <w:szCs w:val="28"/>
          <w:shd w:val="clear" w:color="auto" w:fill="FFFFFF"/>
        </w:rPr>
        <w:t>.</w:t>
      </w:r>
      <w:r w:rsidRPr="00B13988">
        <w:rPr>
          <w:rFonts w:ascii="PT Astra Serif" w:eastAsia="Times New Roman" w:hAnsi="PT Astra Serif" w:cs="Times New Roman"/>
          <w:sz w:val="28"/>
          <w:szCs w:val="28"/>
        </w:rPr>
        <w:t xml:space="preserve"> </w:t>
      </w:r>
    </w:p>
    <w:p w:rsidR="001A5663" w:rsidRPr="00B13988" w:rsidRDefault="001A5663" w:rsidP="001A5663">
      <w:pPr>
        <w:pStyle w:val="normal"/>
        <w:pBdr>
          <w:top w:val="nil"/>
          <w:left w:val="nil"/>
          <w:bottom w:val="nil"/>
          <w:right w:val="nil"/>
          <w:between w:val="nil"/>
        </w:pBdr>
        <w:tabs>
          <w:tab w:val="left" w:pos="0"/>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rsidR="001A5663" w:rsidRPr="00B13988" w:rsidRDefault="001A5663" w:rsidP="001A5663">
      <w:pPr>
        <w:pStyle w:val="normal"/>
        <w:pBdr>
          <w:top w:val="nil"/>
          <w:left w:val="nil"/>
          <w:bottom w:val="nil"/>
          <w:right w:val="nil"/>
          <w:between w:val="nil"/>
        </w:pBdr>
        <w:tabs>
          <w:tab w:val="left" w:pos="0"/>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 </w:t>
      </w:r>
    </w:p>
    <w:p w:rsidR="001A5663" w:rsidRPr="00B13988" w:rsidRDefault="001A5663" w:rsidP="001A5663">
      <w:pPr>
        <w:pStyle w:val="normal"/>
        <w:pBdr>
          <w:top w:val="nil"/>
          <w:left w:val="nil"/>
          <w:bottom w:val="nil"/>
          <w:right w:val="nil"/>
          <w:between w:val="nil"/>
        </w:pBdr>
        <w:tabs>
          <w:tab w:val="left" w:pos="0"/>
        </w:tabs>
        <w:jc w:val="both"/>
        <w:rPr>
          <w:rFonts w:ascii="PT Astra Serif" w:hAnsi="PT Astra Serif"/>
          <w:sz w:val="28"/>
          <w:szCs w:val="28"/>
        </w:rPr>
      </w:pPr>
      <w:r w:rsidRPr="00B13988">
        <w:rPr>
          <w:rFonts w:ascii="PT Astra Serif" w:eastAsia="Times New Roman" w:hAnsi="PT Astra Serif" w:cs="Times New Roman"/>
          <w:sz w:val="28"/>
          <w:szCs w:val="28"/>
        </w:rPr>
        <w:t xml:space="preserve">        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55">
        <w:r w:rsidRPr="00B13988">
          <w:rPr>
            <w:rFonts w:ascii="PT Astra Serif" w:eastAsia="Times New Roman" w:hAnsi="PT Astra Serif" w:cs="Times New Roman"/>
            <w:sz w:val="28"/>
            <w:szCs w:val="28"/>
          </w:rPr>
          <w:t>статьями 39</w:t>
        </w:r>
      </w:hyperlink>
      <w:r w:rsidRPr="00B13988">
        <w:rPr>
          <w:rFonts w:ascii="PT Astra Serif" w:eastAsia="Times New Roman" w:hAnsi="PT Astra Serif" w:cs="Times New Roman"/>
          <w:sz w:val="28"/>
          <w:szCs w:val="28"/>
        </w:rPr>
        <w:t xml:space="preserve"> - </w:t>
      </w:r>
      <w:hyperlink r:id="rId56">
        <w:r w:rsidRPr="00B13988">
          <w:rPr>
            <w:rFonts w:ascii="PT Astra Serif" w:eastAsia="Times New Roman" w:hAnsi="PT Astra Serif" w:cs="Times New Roman"/>
            <w:sz w:val="28"/>
            <w:szCs w:val="28"/>
          </w:rPr>
          <w:t>43</w:t>
        </w:r>
      </w:hyperlink>
      <w:r w:rsidRPr="00B13988">
        <w:rPr>
          <w:rFonts w:ascii="PT Astra Serif" w:eastAsia="Times New Roman" w:hAnsi="PT Astra Serif" w:cs="Times New Roman"/>
          <w:sz w:val="28"/>
          <w:szCs w:val="28"/>
        </w:rPr>
        <w:t xml:space="preserve">  Федерального закона № 248-ФЗ.</w:t>
      </w:r>
    </w:p>
    <w:p w:rsidR="00357743" w:rsidRPr="00BB1D53" w:rsidRDefault="008F2393" w:rsidP="00BB1D53">
      <w:pPr>
        <w:pStyle w:val="a9"/>
        <w:jc w:val="both"/>
        <w:rPr>
          <w:rFonts w:ascii="PT Astra Serif" w:hAnsi="PT Astra Serif"/>
          <w:sz w:val="28"/>
          <w:szCs w:val="28"/>
        </w:rPr>
      </w:pPr>
      <w:hyperlink r:id="rId57" w:history="1"/>
    </w:p>
    <w:p w:rsidR="00357743" w:rsidRPr="00BB1D53" w:rsidRDefault="00357743" w:rsidP="007705FB">
      <w:pPr>
        <w:pStyle w:val="a9"/>
        <w:jc w:val="center"/>
        <w:rPr>
          <w:rFonts w:ascii="PT Astra Serif" w:eastAsia="Calibri" w:hAnsi="PT Astra Serif"/>
          <w:b/>
          <w:sz w:val="28"/>
          <w:szCs w:val="28"/>
        </w:rPr>
      </w:pPr>
      <w:r w:rsidRPr="00BB1D53">
        <w:rPr>
          <w:rStyle w:val="a3"/>
          <w:rFonts w:ascii="PT Astra Serif" w:eastAsia="Times New Roman" w:hAnsi="PT Astra Serif" w:cs="Times New Roman"/>
          <w:b/>
          <w:bCs/>
          <w:color w:val="auto"/>
          <w:sz w:val="28"/>
          <w:szCs w:val="28"/>
          <w:u w:val="none"/>
        </w:rPr>
        <w:t xml:space="preserve">6. </w:t>
      </w:r>
      <w:r w:rsidRPr="00BB1D53">
        <w:rPr>
          <w:rStyle w:val="a3"/>
          <w:rFonts w:ascii="PT Astra Serif" w:eastAsia="Calibri" w:hAnsi="PT Astra Serif" w:cs="Times New Roman"/>
          <w:b/>
          <w:bCs/>
          <w:color w:val="auto"/>
          <w:sz w:val="28"/>
          <w:szCs w:val="28"/>
          <w:u w:val="none"/>
        </w:rPr>
        <w:t xml:space="preserve">Обжалование решений контрольных органов, </w:t>
      </w:r>
      <w:r w:rsidRPr="00BB1D53">
        <w:rPr>
          <w:rFonts w:ascii="PT Astra Serif" w:eastAsia="Calibri" w:hAnsi="PT Astra Serif"/>
          <w:b/>
          <w:sz w:val="28"/>
          <w:szCs w:val="28"/>
        </w:rPr>
        <w:t>действий (бездействия) их должностных лиц</w:t>
      </w:r>
    </w:p>
    <w:p w:rsidR="00357743" w:rsidRPr="00BB1D53" w:rsidRDefault="00357743" w:rsidP="00BB1D53">
      <w:pPr>
        <w:pStyle w:val="a9"/>
        <w:jc w:val="both"/>
        <w:rPr>
          <w:rFonts w:ascii="PT Astra Serif" w:eastAsia="Calibri" w:hAnsi="PT Astra Serif"/>
          <w:b/>
          <w:sz w:val="28"/>
          <w:szCs w:val="28"/>
        </w:rPr>
      </w:pPr>
    </w:p>
    <w:p w:rsidR="001A5663" w:rsidRPr="00B13988" w:rsidRDefault="001A5663" w:rsidP="001A5663">
      <w:pPr>
        <w:pStyle w:val="normal"/>
        <w:pBdr>
          <w:top w:val="nil"/>
          <w:left w:val="nil"/>
          <w:bottom w:val="nil"/>
          <w:right w:val="nil"/>
          <w:between w:val="nil"/>
        </w:pBdr>
        <w:tabs>
          <w:tab w:val="left" w:pos="0"/>
        </w:tabs>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6.2.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w:t>
      </w:r>
      <w:r w:rsidR="008141D1">
        <w:rPr>
          <w:rFonts w:ascii="PT Astra Serif" w:eastAsia="Times New Roman" w:hAnsi="PT Astra Serif" w:cs="Times New Roman"/>
          <w:sz w:val="28"/>
          <w:szCs w:val="28"/>
        </w:rPr>
        <w:t xml:space="preserve">2 </w:t>
      </w:r>
      <w:r w:rsidRPr="00B13988">
        <w:rPr>
          <w:rFonts w:ascii="PT Astra Serif" w:eastAsia="Times New Roman" w:hAnsi="PT Astra Serif" w:cs="Times New Roman"/>
          <w:sz w:val="28"/>
          <w:szCs w:val="28"/>
        </w:rPr>
        <w:t xml:space="preserve">статьи 39 Федерального закона от 31.07.2020 № 248-ФЗ. </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В досудебном порядке со стороны контролируемых лиц, права и законные интересы которых, по их мнению,  были нарушены, обжалованию подлежат: </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решения о проведении контрольных (надзорных) мероприятий и обязательных профилактических визитов; </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актов контрольных (надзорных) мероприятий и обязательных профилактических визитов, предписаний об устранении выявленных нарушений;</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lastRenderedPageBreak/>
        <w:t xml:space="preserve">    -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решений об отнесении объектов контроля к соответствующей категории риска;</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решений об отказе в проведении профилактических визитов по заявлениям контролируемых лиц;</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6.6. Жалоба, поданная в электронном виде должна быть подписана в соответствии с требованиями части 1 статьи 40 Федерального закона № 248-ФЗ. </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6.7. Материалы, прикладываемые к жалобе, в том числе фото- и видеоматериалы, представляются контролируемым лицом в электронном виде.</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6.8.  Жалоба на решение контрольного органа, действий (бездействия) руководителя контрольного органа, его должностных лиц рассматривается руководителем контрольного органа. </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w:t>
      </w:r>
      <w:r w:rsidR="008141D1">
        <w:rPr>
          <w:rFonts w:ascii="PT Astra Serif" w:eastAsia="Times New Roman" w:hAnsi="PT Astra Serif" w:cs="Times New Roman"/>
          <w:sz w:val="28"/>
          <w:szCs w:val="28"/>
        </w:rPr>
        <w:t>4</w:t>
      </w:r>
      <w:r w:rsidRPr="00B13988">
        <w:rPr>
          <w:rFonts w:ascii="PT Astra Serif" w:eastAsia="Times New Roman" w:hAnsi="PT Astra Serif" w:cs="Times New Roman"/>
          <w:sz w:val="28"/>
          <w:szCs w:val="28"/>
        </w:rPr>
        <w:t xml:space="preserve">8-ФЗ. </w:t>
      </w:r>
    </w:p>
    <w:p w:rsidR="001A5663" w:rsidRPr="00B13988" w:rsidRDefault="001A5663" w:rsidP="001A5663">
      <w:pPr>
        <w:pStyle w:val="normal"/>
        <w:jc w:val="both"/>
        <w:rPr>
          <w:rFonts w:ascii="PT Astra Serif" w:hAnsi="PT Astra Serif"/>
          <w:sz w:val="28"/>
          <w:szCs w:val="28"/>
        </w:rPr>
      </w:pPr>
      <w:r w:rsidRPr="00B13988">
        <w:rPr>
          <w:rFonts w:ascii="PT Astra Serif" w:eastAsia="Times New Roman" w:hAnsi="PT Astra Serif" w:cs="Times New Roman"/>
          <w:sz w:val="28"/>
          <w:szCs w:val="28"/>
        </w:rPr>
        <w:t xml:space="preserve">    6.13. 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 </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lastRenderedPageBreak/>
        <w:t xml:space="preserve">    6.14. Срок информирования и направления контролируемому лицу решения, принятого контрольным органом составляет один рабочий день.</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6.15. Форма и содержание жалобы, установлены частью 1 статьи 41 Федерального закона № 248-ФЗ.  </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6.18. 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6.22.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rsidR="001A5663" w:rsidRPr="00B13988" w:rsidRDefault="001A5663" w:rsidP="001A5663">
      <w:pPr>
        <w:pStyle w:val="normal"/>
        <w:jc w:val="both"/>
        <w:rPr>
          <w:rFonts w:ascii="PT Astra Serif" w:eastAsia="Times New Roman" w:hAnsi="PT Astra Serif" w:cs="Times New Roman"/>
          <w:sz w:val="28"/>
          <w:szCs w:val="28"/>
        </w:rPr>
      </w:pPr>
      <w:r w:rsidRPr="00B13988">
        <w:rPr>
          <w:rFonts w:ascii="PT Astra Serif" w:eastAsia="Times New Roman" w:hAnsi="PT Astra Serif" w:cs="Times New Roman"/>
          <w:sz w:val="28"/>
          <w:szCs w:val="28"/>
        </w:rPr>
        <w:t xml:space="preserve">   6.23.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w:t>
      </w:r>
      <w:r w:rsidRPr="00B13988">
        <w:rPr>
          <w:rFonts w:ascii="PT Astra Serif" w:eastAsia="Times New Roman" w:hAnsi="PT Astra Serif" w:cs="Times New Roman"/>
          <w:sz w:val="28"/>
          <w:szCs w:val="28"/>
        </w:rPr>
        <w:lastRenderedPageBreak/>
        <w:t>услуг и (или) региональном портале государственных и муниципальных услуг в срок не позднее одного рабочего дня со дня его принятия.</w:t>
      </w:r>
    </w:p>
    <w:p w:rsidR="00357743" w:rsidRPr="00BB1D53" w:rsidRDefault="00357743" w:rsidP="00BB1D53">
      <w:pPr>
        <w:pStyle w:val="a9"/>
        <w:jc w:val="both"/>
        <w:rPr>
          <w:rFonts w:ascii="PT Astra Serif" w:hAnsi="PT Astra Serif"/>
          <w:sz w:val="28"/>
          <w:szCs w:val="28"/>
        </w:rPr>
      </w:pPr>
    </w:p>
    <w:p w:rsidR="00357743" w:rsidRPr="007705FB" w:rsidRDefault="008F2393" w:rsidP="007705FB">
      <w:pPr>
        <w:pStyle w:val="a9"/>
        <w:jc w:val="center"/>
        <w:rPr>
          <w:rFonts w:ascii="PT Astra Serif" w:hAnsi="PT Astra Serif"/>
          <w:sz w:val="28"/>
          <w:szCs w:val="28"/>
        </w:rPr>
      </w:pPr>
      <w:hyperlink r:id="rId58" w:history="1">
        <w:r w:rsidR="00357743" w:rsidRPr="007705FB">
          <w:rPr>
            <w:rStyle w:val="a3"/>
            <w:rFonts w:ascii="PT Astra Serif" w:hAnsi="PT Astra Serif" w:cs="Times New Roman"/>
            <w:b/>
            <w:color w:val="auto"/>
            <w:sz w:val="28"/>
            <w:szCs w:val="28"/>
            <w:u w:val="none"/>
          </w:rPr>
          <w:t>7. Заключительные положения</w:t>
        </w:r>
      </w:hyperlink>
    </w:p>
    <w:p w:rsidR="00357743" w:rsidRPr="00BB1D53" w:rsidRDefault="00357743" w:rsidP="00BB1D53">
      <w:pPr>
        <w:pStyle w:val="a9"/>
        <w:jc w:val="both"/>
        <w:rPr>
          <w:rStyle w:val="a3"/>
          <w:rFonts w:ascii="PT Astra Serif" w:eastAsia="Times New Roman" w:hAnsi="PT Astra Serif" w:cs="Times New Roman"/>
          <w:color w:val="auto"/>
          <w:sz w:val="28"/>
          <w:szCs w:val="28"/>
        </w:rPr>
      </w:pPr>
    </w:p>
    <w:p w:rsidR="001A5663" w:rsidRPr="00B13988" w:rsidRDefault="001A5663" w:rsidP="001A5663">
      <w:pPr>
        <w:pStyle w:val="normal"/>
        <w:pBdr>
          <w:top w:val="nil"/>
          <w:left w:val="nil"/>
          <w:bottom w:val="nil"/>
          <w:right w:val="nil"/>
          <w:between w:val="nil"/>
        </w:pBdr>
        <w:tabs>
          <w:tab w:val="left" w:pos="1134"/>
        </w:tabs>
        <w:jc w:val="both"/>
        <w:rPr>
          <w:rFonts w:ascii="PT Astra Serif" w:hAnsi="PT Astra Serif"/>
          <w:bCs/>
          <w:sz w:val="28"/>
          <w:szCs w:val="28"/>
        </w:rPr>
      </w:pPr>
      <w:r w:rsidRPr="00B13988">
        <w:rPr>
          <w:rFonts w:ascii="PT Astra Serif" w:eastAsia="Times New Roman" w:hAnsi="PT Astra Serif" w:cs="Times New Roman"/>
          <w:sz w:val="28"/>
          <w:szCs w:val="28"/>
        </w:rPr>
        <w:t xml:space="preserve">    7.1. </w:t>
      </w:r>
      <w:r w:rsidRPr="00B13988">
        <w:rPr>
          <w:rFonts w:ascii="PT Astra Serif" w:hAnsi="PT Astra Serif"/>
          <w:bCs/>
          <w:sz w:val="28"/>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1A5663" w:rsidRPr="00B13988" w:rsidRDefault="001A5663" w:rsidP="001A5663">
      <w:pPr>
        <w:pStyle w:val="normal"/>
        <w:pBdr>
          <w:top w:val="nil"/>
          <w:left w:val="nil"/>
          <w:bottom w:val="nil"/>
          <w:right w:val="nil"/>
          <w:between w:val="nil"/>
        </w:pBdr>
        <w:tabs>
          <w:tab w:val="left" w:pos="1134"/>
        </w:tabs>
        <w:jc w:val="both"/>
        <w:rPr>
          <w:rFonts w:ascii="PT Astra Serif" w:eastAsia="Arial" w:hAnsi="PT Astra Serif" w:cs="Arial"/>
          <w:sz w:val="28"/>
          <w:szCs w:val="28"/>
        </w:rPr>
      </w:pPr>
      <w:r w:rsidRPr="00B13988">
        <w:rPr>
          <w:rFonts w:ascii="PT Astra Serif" w:eastAsia="Times New Roman" w:hAnsi="PT Astra Serif" w:cs="Times New Roman"/>
          <w:sz w:val="28"/>
          <w:szCs w:val="28"/>
        </w:rPr>
        <w:t xml:space="preserve">     7.2.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 </w:t>
      </w:r>
    </w:p>
    <w:p w:rsidR="00357743" w:rsidRPr="00BB1D53" w:rsidRDefault="00357743" w:rsidP="00BB1D53">
      <w:pPr>
        <w:pStyle w:val="a9"/>
        <w:jc w:val="both"/>
        <w:rPr>
          <w:rFonts w:ascii="PT Astra Serif" w:hAnsi="PT Astra Serif"/>
          <w:sz w:val="28"/>
          <w:szCs w:val="28"/>
        </w:rPr>
      </w:pPr>
    </w:p>
    <w:p w:rsidR="00BE5F72" w:rsidRPr="00BB1D53" w:rsidRDefault="00BE5F72" w:rsidP="00BB1D53">
      <w:pPr>
        <w:pStyle w:val="a9"/>
        <w:jc w:val="both"/>
        <w:rPr>
          <w:rFonts w:ascii="PT Astra Serif" w:hAnsi="PT Astra Serif"/>
          <w:sz w:val="28"/>
          <w:szCs w:val="28"/>
        </w:rPr>
      </w:pPr>
    </w:p>
    <w:sectPr w:rsidR="00BE5F72" w:rsidRPr="00BB1D53" w:rsidSect="00CA5D5A">
      <w:headerReference w:type="default" r:id="rId59"/>
      <w:headerReference w:type="first" r:id="rId60"/>
      <w:pgSz w:w="11906" w:h="16838"/>
      <w:pgMar w:top="993" w:right="567" w:bottom="709" w:left="1701" w:header="720" w:footer="72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D75" w:rsidRDefault="00823D75" w:rsidP="00BE5F72">
      <w:pPr>
        <w:spacing w:after="0" w:line="240" w:lineRule="auto"/>
      </w:pPr>
      <w:r>
        <w:separator/>
      </w:r>
    </w:p>
  </w:endnote>
  <w:endnote w:type="continuationSeparator" w:id="1">
    <w:p w:rsidR="00823D75" w:rsidRDefault="00823D75" w:rsidP="00BE5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empora LGC Uni">
    <w:altName w:val="Times New Roman"/>
    <w:charset w:val="00"/>
    <w:family w:val="auto"/>
    <w:pitch w:val="default"/>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D75" w:rsidRDefault="00823D75" w:rsidP="00BE5F72">
      <w:pPr>
        <w:spacing w:after="0" w:line="240" w:lineRule="auto"/>
      </w:pPr>
      <w:r>
        <w:separator/>
      </w:r>
    </w:p>
  </w:footnote>
  <w:footnote w:type="continuationSeparator" w:id="1">
    <w:p w:rsidR="00823D75" w:rsidRDefault="00823D75" w:rsidP="00BE5F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AE" w:rsidRDefault="008F2393">
    <w:pPr>
      <w:jc w:val="center"/>
    </w:pPr>
    <w:fldSimple w:instr=" PAGE ">
      <w:r w:rsidR="00CE5D97">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7A6" w:rsidRDefault="00DA37A6" w:rsidP="00DA37A6">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357743"/>
    <w:rsid w:val="00000AE0"/>
    <w:rsid w:val="000075C6"/>
    <w:rsid w:val="0015459E"/>
    <w:rsid w:val="0017578C"/>
    <w:rsid w:val="00180131"/>
    <w:rsid w:val="0018400D"/>
    <w:rsid w:val="001A5663"/>
    <w:rsid w:val="001B39C7"/>
    <w:rsid w:val="00211672"/>
    <w:rsid w:val="002B0F00"/>
    <w:rsid w:val="002B7FAE"/>
    <w:rsid w:val="002C6905"/>
    <w:rsid w:val="002E6F7C"/>
    <w:rsid w:val="003325D3"/>
    <w:rsid w:val="00357743"/>
    <w:rsid w:val="003D5A20"/>
    <w:rsid w:val="00463D01"/>
    <w:rsid w:val="00574CB1"/>
    <w:rsid w:val="00646EAB"/>
    <w:rsid w:val="0065214B"/>
    <w:rsid w:val="00660D5D"/>
    <w:rsid w:val="007705FB"/>
    <w:rsid w:val="008141D1"/>
    <w:rsid w:val="00823D75"/>
    <w:rsid w:val="0085305F"/>
    <w:rsid w:val="008B52D6"/>
    <w:rsid w:val="008F2393"/>
    <w:rsid w:val="00940C10"/>
    <w:rsid w:val="009963D6"/>
    <w:rsid w:val="00A3580A"/>
    <w:rsid w:val="00A433A2"/>
    <w:rsid w:val="00A6496F"/>
    <w:rsid w:val="00A72C6E"/>
    <w:rsid w:val="00AA3A40"/>
    <w:rsid w:val="00B70952"/>
    <w:rsid w:val="00BB1D53"/>
    <w:rsid w:val="00BB7919"/>
    <w:rsid w:val="00BB7E6B"/>
    <w:rsid w:val="00BE5F72"/>
    <w:rsid w:val="00C0344D"/>
    <w:rsid w:val="00C510B2"/>
    <w:rsid w:val="00CA5D5A"/>
    <w:rsid w:val="00CE5D97"/>
    <w:rsid w:val="00D7700A"/>
    <w:rsid w:val="00DA37A6"/>
    <w:rsid w:val="00E96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F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7743"/>
    <w:rPr>
      <w:color w:val="000080"/>
      <w:u w:val="single"/>
    </w:rPr>
  </w:style>
  <w:style w:type="paragraph" w:customStyle="1" w:styleId="1">
    <w:name w:val="Абзац списка1"/>
    <w:basedOn w:val="a"/>
    <w:rsid w:val="00357743"/>
    <w:pPr>
      <w:suppressAutoHyphens/>
      <w:ind w:left="720"/>
    </w:pPr>
    <w:rPr>
      <w:rFonts w:ascii="Calibri" w:eastAsia="SimSun" w:hAnsi="Calibri" w:cs="Calibri"/>
      <w:kern w:val="2"/>
      <w:lang w:eastAsia="zh-CN"/>
    </w:rPr>
  </w:style>
  <w:style w:type="paragraph" w:styleId="a4">
    <w:name w:val="header"/>
    <w:basedOn w:val="a"/>
    <w:link w:val="a5"/>
    <w:rsid w:val="00357743"/>
    <w:pPr>
      <w:suppressLineNumbers/>
      <w:tabs>
        <w:tab w:val="center" w:pos="4677"/>
        <w:tab w:val="right" w:pos="9355"/>
      </w:tabs>
      <w:suppressAutoHyphens/>
      <w:spacing w:after="0" w:line="100" w:lineRule="atLeast"/>
    </w:pPr>
    <w:rPr>
      <w:rFonts w:ascii="Calibri" w:eastAsia="SimSun" w:hAnsi="Calibri" w:cs="Calibri"/>
      <w:kern w:val="2"/>
      <w:lang w:eastAsia="zh-CN"/>
    </w:rPr>
  </w:style>
  <w:style w:type="character" w:customStyle="1" w:styleId="a5">
    <w:name w:val="Верхний колонтитул Знак"/>
    <w:basedOn w:val="a0"/>
    <w:link w:val="a4"/>
    <w:rsid w:val="00357743"/>
    <w:rPr>
      <w:rFonts w:ascii="Calibri" w:eastAsia="SimSun" w:hAnsi="Calibri" w:cs="Calibri"/>
      <w:kern w:val="2"/>
      <w:lang w:eastAsia="zh-CN"/>
    </w:rPr>
  </w:style>
  <w:style w:type="paragraph" w:styleId="a6">
    <w:name w:val="List Paragraph"/>
    <w:basedOn w:val="a"/>
    <w:qFormat/>
    <w:rsid w:val="00357743"/>
    <w:pPr>
      <w:ind w:left="720"/>
      <w:contextualSpacing/>
    </w:pPr>
    <w:rPr>
      <w:rFonts w:ascii="Calibri" w:eastAsia="Calibri" w:hAnsi="Calibri" w:cs="Times New Roman"/>
      <w:lang w:eastAsia="zh-CN"/>
    </w:rPr>
  </w:style>
  <w:style w:type="paragraph" w:styleId="a7">
    <w:name w:val="Balloon Text"/>
    <w:basedOn w:val="a"/>
    <w:link w:val="a8"/>
    <w:uiPriority w:val="99"/>
    <w:semiHidden/>
    <w:unhideWhenUsed/>
    <w:rsid w:val="00C510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510B2"/>
    <w:rPr>
      <w:rFonts w:ascii="Tahoma" w:hAnsi="Tahoma" w:cs="Tahoma"/>
      <w:sz w:val="16"/>
      <w:szCs w:val="16"/>
    </w:rPr>
  </w:style>
  <w:style w:type="paragraph" w:styleId="a9">
    <w:name w:val="No Spacing"/>
    <w:qFormat/>
    <w:rsid w:val="00C510B2"/>
    <w:pPr>
      <w:spacing w:after="0" w:line="240" w:lineRule="auto"/>
    </w:pPr>
  </w:style>
  <w:style w:type="paragraph" w:styleId="aa">
    <w:name w:val="footer"/>
    <w:basedOn w:val="a"/>
    <w:link w:val="ab"/>
    <w:uiPriority w:val="99"/>
    <w:semiHidden/>
    <w:unhideWhenUsed/>
    <w:rsid w:val="00C510B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510B2"/>
  </w:style>
  <w:style w:type="character" w:customStyle="1" w:styleId="ConsPlusNormal1">
    <w:name w:val="ConsPlusNormal1"/>
    <w:link w:val="ConsPlusNormal"/>
    <w:qFormat/>
    <w:locked/>
    <w:rsid w:val="001A5663"/>
    <w:rPr>
      <w:rFonts w:ascii="Times New Roman" w:eastAsia="Times New Roman" w:hAnsi="Times New Roman" w:cs="Times New Roman"/>
    </w:rPr>
  </w:style>
  <w:style w:type="paragraph" w:customStyle="1" w:styleId="ConsPlusNormal">
    <w:name w:val="ConsPlusNormal"/>
    <w:link w:val="ConsPlusNormal1"/>
    <w:qFormat/>
    <w:rsid w:val="001A5663"/>
    <w:pPr>
      <w:widowControl w:val="0"/>
      <w:suppressAutoHyphens/>
      <w:spacing w:after="0" w:line="240" w:lineRule="auto"/>
      <w:ind w:firstLine="720"/>
    </w:pPr>
    <w:rPr>
      <w:rFonts w:ascii="Times New Roman" w:eastAsia="Times New Roman" w:hAnsi="Times New Roman" w:cs="Times New Roman"/>
    </w:rPr>
  </w:style>
  <w:style w:type="paragraph" w:customStyle="1" w:styleId="normal">
    <w:name w:val="normal"/>
    <w:rsid w:val="001A5663"/>
    <w:pPr>
      <w:spacing w:after="0" w:line="240" w:lineRule="auto"/>
    </w:pPr>
    <w:rPr>
      <w:rFonts w:ascii="Tempora LGC Uni" w:eastAsia="Tempora LGC Uni" w:hAnsi="Tempora LGC Uni" w:cs="Tempora LGC Uni"/>
      <w:sz w:val="24"/>
      <w:szCs w:val="24"/>
    </w:rPr>
  </w:style>
  <w:style w:type="paragraph" w:styleId="ac">
    <w:name w:val="Normal (Web)"/>
    <w:basedOn w:val="a"/>
    <w:uiPriority w:val="99"/>
    <w:unhideWhenUsed/>
    <w:rsid w:val="001A56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8" Type="http://schemas.openxmlformats.org/officeDocument/2006/relationships/hyperlink" Target="consultantplus://offline/ref=836297BA80C5913E7F5DAF148C43C083A861BCC43974F752D50500431835F495D26046F8F875F556376EA7E9E2B0CC2C34D75B1D3A1E3F74AFX7H" TargetMode="External"/><Relationship Id="rId26" Type="http://schemas.openxmlformats.org/officeDocument/2006/relationships/hyperlink" Target="https://login.consultant.ru/link/?req=doc&amp;base=LAW&amp;n=495001&amp;dst=100637" TargetMode="External"/><Relationship Id="rId39" Type="http://schemas.openxmlformats.org/officeDocument/2006/relationships/hyperlink" Target="https://login.consultant.ru/link/?req=doc&amp;base=LAW&amp;n=495001&amp;dst=101175" TargetMode="External"/><Relationship Id="rId21" Type="http://schemas.openxmlformats.org/officeDocument/2006/relationships/hyperlink" Target="https://login.consultant.ru/link/?req=doc&amp;base=RLAW072&amp;n=193519&amp;dst=100037" TargetMode="External"/><Relationship Id="rId34" Type="http://schemas.openxmlformats.org/officeDocument/2006/relationships/hyperlink" Target="https://login.consultant.ru/link/?req=doc&amp;base=LAW&amp;n=495001&amp;dst=101412" TargetMode="External"/><Relationship Id="rId42" Type="http://schemas.openxmlformats.org/officeDocument/2006/relationships/hyperlink" Target="about:blank" TargetMode="External"/><Relationship Id="rId47" Type="http://schemas.openxmlformats.org/officeDocument/2006/relationships/hyperlink" Target="https://login.consultant.ru/link/?req=doc&amp;base=NBU&amp;n=508984&amp;dst=100637" TargetMode="External"/><Relationship Id="rId50" Type="http://schemas.openxmlformats.org/officeDocument/2006/relationships/hyperlink" Target="https://login.consultant.ru/link/?req=doc&amp;base=NBU&amp;n=508984&amp;dst=101426" TargetMode="External"/><Relationship Id="rId55" Type="http://schemas.openxmlformats.org/officeDocument/2006/relationships/hyperlink" Target="https://login.consultant.ru/link/?rnd=DD4C46D5562F181F7F5E33570EFA9753&amp;req=doc&amp;base=RZR&amp;n=386954&amp;dst=100423&amp;fld=134&amp;date=23.07.2021"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ogin.consultant.ru/link/?req=doc&amp;base=LAW&amp;n=495001&amp;dst=100987" TargetMode="External"/><Relationship Id="rId20" Type="http://schemas.openxmlformats.org/officeDocument/2006/relationships/hyperlink" Target="https://login.consultant.ru/link/?req=doc&amp;base=LAW&amp;n=495001&amp;dst=101175" TargetMode="External"/><Relationship Id="rId29" Type="http://schemas.openxmlformats.org/officeDocument/2006/relationships/hyperlink" Target="https://login.consultant.ru/link/?req=doc&amp;base=LAW&amp;n=495001&amp;dst=101175" TargetMode="External"/><Relationship Id="rId41" Type="http://schemas.openxmlformats.org/officeDocument/2006/relationships/hyperlink" Target="https://login.consultant.ru/link/?req=doc&amp;base=LAW&amp;n=495001&amp;dst=9" TargetMode="External"/><Relationship Id="rId54" Type="http://schemas.openxmlformats.org/officeDocument/2006/relationships/hyperlink" Target="https://www.consultant.ru/document/cons_doc_LAW_508984/32c85b9806aabee8de4a1e9e0bb0830f45a4a55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https://login.consultant.ru/link/?rnd=208493C66BF8748DD99574B4BA3AE6E1&amp;req=doc&amp;base=LAW&amp;n=386954&amp;dst=100230&amp;fld=134&amp;date=09.07.2021&amp;demo=2" TargetMode="External"/><Relationship Id="rId32" Type="http://schemas.openxmlformats.org/officeDocument/2006/relationships/hyperlink" Target="https://login.consultant.ru/link/?req=doc&amp;base=LAW&amp;n=495001&amp;dst=100637" TargetMode="External"/><Relationship Id="rId37" Type="http://schemas.openxmlformats.org/officeDocument/2006/relationships/hyperlink" Target="https://login.consultant.ru/link/?req=doc&amp;base=LAW&amp;n=495001&amp;dst=100639" TargetMode="External"/><Relationship Id="rId40" Type="http://schemas.openxmlformats.org/officeDocument/2006/relationships/hyperlink" Target="https://login.consultant.ru/link/?req=doc&amp;base=LAW&amp;n=495001&amp;dst=101187" TargetMode="External"/><Relationship Id="rId45" Type="http://schemas.openxmlformats.org/officeDocument/2006/relationships/hyperlink" Target="https://login.consultant.ru/link/?req=doc&amp;base=NBU&amp;n=525528&amp;dst=18775" TargetMode="External"/><Relationship Id="rId53" Type="http://schemas.openxmlformats.org/officeDocument/2006/relationships/hyperlink" Target="https://www.consultant.ru/document/cons_doc_LAW_508984/36b4a508accf4cd8542c4af8ecc2040b3f096a8d/" TargetMode="External"/><Relationship Id="rId58" Type="http://schemas.openxmlformats.org/officeDocument/2006/relationships/hyperlink" Target="consultantplus://offline/ref=836297BA80C5913E7F5DAF148C43C083A861BCC43974F752D50500431835F495D26046F8F875F556376EA7E9E2B0CC2C34D75B1D3A1E3F74AFX7H"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0996" TargetMode="External"/><Relationship Id="rId23" Type="http://schemas.openxmlformats.org/officeDocument/2006/relationships/hyperlink" Target="https://login.consultant.ru/link/?rnd=208493C66BF8748DD99574B4BA3AE6E1&amp;req=doc&amp;base=LAW&amp;n=386954&amp;dst=100229&amp;fld=134&amp;date=09.07.2021&amp;demo=2"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hyperlink" Target="https://login.consultant.ru/link/?req=doc&amp;base=LAW&amp;n=495001&amp;dst=100637" TargetMode="External"/><Relationship Id="rId49" Type="http://schemas.openxmlformats.org/officeDocument/2006/relationships/hyperlink" Target="https://login.consultant.ru/link/?req=doc&amp;base=NBU&amp;n=508984&amp;dst=101414" TargetMode="External"/><Relationship Id="rId57" Type="http://schemas.openxmlformats.org/officeDocument/2006/relationships/hyperlink" Target="consultantplus://offline/ref=836297BA80C5913E7F5DAF148C43C083A861BCC43974F752D50500431835F495D26046F8F875F556376EA7E9E2B0CC2C34D75B1D3A1E3F74AFX7H" TargetMode="External"/><Relationship Id="rId61" Type="http://schemas.openxmlformats.org/officeDocument/2006/relationships/fontTable" Target="fontTable.xml"/><Relationship Id="rId10" Type="http://schemas.openxmlformats.org/officeDocument/2006/relationships/hyperlink" Target="https://login.consultant.ru/link/?req=doc&amp;base=LAW&amp;n=495001&amp;dst=100996" TargetMode="External"/><Relationship Id="rId19" Type="http://schemas.openxmlformats.org/officeDocument/2006/relationships/hyperlink" Target="https://login.consultant.ru/link/?req=doc&amp;base=LAW&amp;n=495001&amp;dst=100701" TargetMode="External"/><Relationship Id="rId31" Type="http://schemas.openxmlformats.org/officeDocument/2006/relationships/hyperlink" Target="https://login.consultant.ru/link/?req=doc&amp;base=LAW&amp;n=495001&amp;dst=101410" TargetMode="External"/><Relationship Id="rId44" Type="http://schemas.openxmlformats.org/officeDocument/2006/relationships/hyperlink" Target="https://login.consultant.ru/link/?req=doc&amp;base=NBU&amp;n=507240&amp;dst=154" TargetMode="External"/><Relationship Id="rId52" Type="http://schemas.openxmlformats.org/officeDocument/2006/relationships/hyperlink" Target="https://www.consultant.ru/document/cons_doc_LAW_508984/36b4a508accf4cd8542c4af8ecc2040b3f096a8d/" TargetMode="External"/><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cs.cntd.ru/document/565415215" TargetMode="External"/><Relationship Id="rId14" Type="http://schemas.openxmlformats.org/officeDocument/2006/relationships/hyperlink" Target="https://login.consultant.ru/link/?req=doc&amp;base=LAW&amp;n=508984&amp;dst=101128&amp;field=134&amp;date=17.02.2026" TargetMode="External"/><Relationship Id="rId22" Type="http://schemas.openxmlformats.org/officeDocument/2006/relationships/hyperlink" Target="https://login.consultant.ru/link/?req=doc&amp;base=LAW&amp;n=495001&amp;dst=101176" TargetMode="External"/><Relationship Id="rId27" Type="http://schemas.openxmlformats.org/officeDocument/2006/relationships/hyperlink" Target="https://login.consultant.ru/link/?req=doc&amp;base=LAW&amp;n=495001&amp;dst=100639" TargetMode="External"/><Relationship Id="rId30" Type="http://schemas.openxmlformats.org/officeDocument/2006/relationships/hyperlink" Target="https://login.consultant.ru/link/?req=doc&amp;base=LAW&amp;n=495001&amp;dst=100747" TargetMode="External"/><Relationship Id="rId35" Type="http://schemas.openxmlformats.org/officeDocument/2006/relationships/hyperlink" Target="https://login.consultant.ru/link/?req=doc&amp;base=LAW&amp;n=495001&amp;dst=101410" TargetMode="External"/><Relationship Id="rId43" Type="http://schemas.openxmlformats.org/officeDocument/2006/relationships/hyperlink" Target="https://login.consultant.ru/link/?req=doc&amp;base=NBU&amp;n=508984&amp;dst=100873" TargetMode="External"/><Relationship Id="rId48" Type="http://schemas.openxmlformats.org/officeDocument/2006/relationships/hyperlink" Target="https://login.consultant.ru/link/?req=doc&amp;base=NBU&amp;n=508984&amp;dst=100639" TargetMode="External"/><Relationship Id="rId56" Type="http://schemas.openxmlformats.org/officeDocument/2006/relationships/hyperlink" Target="https://login.consultant.ru/link/?rnd=DD4C46D5562F181F7F5E33570EFA9753&amp;req=doc&amp;base=RZR&amp;n=386954&amp;dst=100468&amp;fld=134&amp;date=23.07.2021" TargetMode="External"/><Relationship Id="rId8" Type="http://schemas.openxmlformats.org/officeDocument/2006/relationships/hyperlink" Target="https://login.consultant.ru/link/?req=doc&amp;base=LAW&amp;n=495001&amp;dst=100315" TargetMode="External"/><Relationship Id="rId51" Type="http://schemas.openxmlformats.org/officeDocument/2006/relationships/hyperlink" Target="https://login.consultant.ru/link/?req=doc&amp;base=NBU&amp;n=508984&amp;dst=101267" TargetMode="External"/><Relationship Id="rId3" Type="http://schemas.openxmlformats.org/officeDocument/2006/relationships/settings" Target="settings.xml"/><Relationship Id="rId12" Type="http://schemas.openxmlformats.org/officeDocument/2006/relationships/hyperlink" Target="https://veshkajma-r73.gosweb.gosuslugi.ru/" TargetMode="External"/><Relationship Id="rId17" Type="http://schemas.openxmlformats.org/officeDocument/2006/relationships/hyperlink" Target="https://login.consultant.ru/link/?req=doc&amp;base=LAW&amp;n=495001&amp;dst=101185"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eq=doc&amp;base=LAW&amp;n=495001&amp;dst=100639" TargetMode="External"/><Relationship Id="rId38" Type="http://schemas.openxmlformats.org/officeDocument/2006/relationships/hyperlink" Target="https://login.consultant.ru/link/?req=doc&amp;base=LAW&amp;n=495001&amp;dst=101412" TargetMode="External"/><Relationship Id="rId46" Type="http://schemas.openxmlformats.org/officeDocument/2006/relationships/hyperlink" Target="https://login.consultant.ru/link/?req=doc&amp;base=NBU&amp;n=508984&amp;dst=101410"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8487</Words>
  <Characters>48376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GrebnevaEP</dc:creator>
  <cp:keywords/>
  <dc:description/>
  <cp:lastModifiedBy>ZnamcTA</cp:lastModifiedBy>
  <cp:revision>27</cp:revision>
  <cp:lastPrinted>2026-03-31T06:10:00Z</cp:lastPrinted>
  <dcterms:created xsi:type="dcterms:W3CDTF">2025-02-12T10:55:00Z</dcterms:created>
  <dcterms:modified xsi:type="dcterms:W3CDTF">2026-03-31T06:11:00Z</dcterms:modified>
</cp:coreProperties>
</file>